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8C" w:rsidRPr="00BA2BE8" w:rsidRDefault="005E328C" w:rsidP="00BA2B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34E8">
        <w:rPr>
          <w:rFonts w:ascii="Times New Roman" w:hAnsi="Times New Roman" w:cs="Times New Roman"/>
          <w:b/>
          <w:sz w:val="24"/>
          <w:szCs w:val="24"/>
        </w:rPr>
        <w:t xml:space="preserve">Sesja Rady Miejskiej w Sulechowie </w:t>
      </w:r>
      <w:r>
        <w:rPr>
          <w:rFonts w:ascii="Times New Roman" w:hAnsi="Times New Roman" w:cs="Times New Roman"/>
          <w:b/>
          <w:sz w:val="24"/>
          <w:szCs w:val="24"/>
        </w:rPr>
        <w:t>Nr 0007.3</w:t>
      </w:r>
      <w:r w:rsidRPr="007134E8">
        <w:rPr>
          <w:rFonts w:ascii="Times New Roman" w:hAnsi="Times New Roman" w:cs="Times New Roman"/>
          <w:b/>
          <w:sz w:val="24"/>
          <w:szCs w:val="24"/>
        </w:rPr>
        <w:t>.2014 w dniu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7134E8">
        <w:rPr>
          <w:rFonts w:ascii="Times New Roman" w:hAnsi="Times New Roman" w:cs="Times New Roman"/>
          <w:b/>
          <w:sz w:val="24"/>
          <w:szCs w:val="24"/>
        </w:rPr>
        <w:t xml:space="preserve"> grudnia 2014 r.</w:t>
      </w:r>
    </w:p>
    <w:p w:rsidR="005E328C" w:rsidRPr="00354B28" w:rsidRDefault="005E328C" w:rsidP="005E32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Pracowita okazała się kolejna III sesja Rady Miejskiej w dniu 16 grudnia  2014 r. </w:t>
      </w:r>
      <w:r w:rsidR="00BA2BE8">
        <w:rPr>
          <w:rFonts w:ascii="Times New Roman" w:hAnsi="Times New Roman" w:cs="Times New Roman"/>
          <w:sz w:val="24"/>
          <w:szCs w:val="24"/>
        </w:rPr>
        <w:t xml:space="preserve"> zwołana na wniosek Burmistrza Sulechowa z dnia 10 grudnia br.</w:t>
      </w:r>
      <w:r w:rsidR="00BA2B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Podjęto na </w:t>
      </w:r>
      <w:r w:rsidRPr="00354B28">
        <w:rPr>
          <w:rFonts w:ascii="Times New Roman" w:hAnsi="Times New Roman" w:cs="Times New Roman"/>
          <w:sz w:val="24"/>
          <w:szCs w:val="24"/>
        </w:rPr>
        <w:t>niej następujące uchwały:</w:t>
      </w:r>
    </w:p>
    <w:p w:rsidR="005E328C" w:rsidRPr="00354B28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0007.5.2014 Rady Miejskiej w Sulechowie z dnia 16 grudnia 2014 r. w sprawie powołania Komisji Rewizyjnej Rady Miejskiej w Sulechowie. Powołano komisje w składzie: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radny </w:t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Sebastian Różycki oraz 3 członkowie komisji radni,</w:t>
      </w:r>
      <w:r w:rsidR="00BA2B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Roman Wilczyńs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ki, 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Wiesław Ciesielski.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0007.6.2014 Rady Miejskiej w Sulechowie z dnia 16 grudnia 2014 r. w sprawie powołania Komisji do Spraw Wsi Rady Miejskiej w Sulechowie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składzie, Przewodnicząca komisja radna Elżbieta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Musiałek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członkowie komisji radni, Czesław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Grzeszyński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Magdalena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Mikulska-Jaroszkiewicz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Roman Wilczyński, Piotr Bodnar, Krzysztof Kluczyński i Waldemar Włodek.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Nr 0007.7.2014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powołania Komisji Przestrzegania Prawa i Ochrony Środowiska Rady Miejskiej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54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Sulechowie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składzie, Przewodniczący radny Arkadiusz Sowiński oraz członkowie komisji radni Czesław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Grzeszyński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Wiesław Ciesielski,</w:t>
      </w:r>
    </w:p>
    <w:p w:rsidR="005E328C" w:rsidRPr="00354B28" w:rsidRDefault="005E328C" w:rsidP="005E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6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Nr 0007.8.2014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6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powołania Komisji Gospodarczej Rady Miejskiej w Sulechowie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składzie, Przewodniczący komisji radny Zbigniew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Kaczmar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członkowie radni, Piotr Bodnar, Radosław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Murkowski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Stanisław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Kaczmar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Roman Kozłowski, Krzysztof Kluczyński i Łukasz Bartoszewicz,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6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Nr 0007.9.2014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6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powołania Komisji Zdrowia, Oświaty i Kultury Rady Miejskiej w Sulechowie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Komisja w składzie Przewodnicząca radna Agnieszka Szeląg oraz członkowie radni Magdalena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Mikulska-Jaroszkiewicz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Julian Kozłowski, 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Lukaszenko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Barbara Suwała, Piotr Bodnar, Łukasz Bartoszewicz i Waldemar Włodek,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25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Nr 0007.10.2014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25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powołania Komisji Budżetowej Rady Miejskiej w Sulechowie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Uchwała Rada powołała skład osobowy komisji. Przewodniczącym został radny Julian Kozłowski a członkami komisji radni Barbara Suwała, Sebastian Różycki, Agnieszka Szeląg oraz Roman Kozłowski. </w:t>
      </w:r>
    </w:p>
    <w:p w:rsidR="005E328C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uchwały podjęte na sesji dotyczą:</w:t>
      </w:r>
    </w:p>
    <w:p w:rsidR="005E328C" w:rsidRPr="00466180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Nr 0007.11.2014 Rady Miejskiej w Sulechowie z dnia 16 grudnia 2014 r. uchylająca uchwałę zmieniającą Statut Gminy Sulechów</w:t>
      </w:r>
    </w:p>
    <w:p w:rsidR="005E328C" w:rsidRPr="00466180" w:rsidRDefault="005E328C" w:rsidP="005E32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Uchwała Nr 0007.12.2014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wskazania przedstawiciela do składu Rady Nadzorczej Regionalnego Towarzystwa </w:t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Budownictwa Społecznego Sp. z o.o. w Zielonej Górze. Przedstawicielem został Pan Damian Stachowiak Kierownik Wydziału Zagospodarowania Przestrzennego i Obrotu Nieruchomościami Urzędu Miejskiego Sulechów,</w:t>
      </w:r>
    </w:p>
    <w:p w:rsidR="005E328C" w:rsidRPr="00466180" w:rsidRDefault="005E328C" w:rsidP="005E328C">
      <w:pPr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Uchwała Nr 0007.13.2014 Rady Miejskiej w Sulechowie z dnia 16 grudnia 2014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6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uchwalenie zmiany studium uwarunkowań i kierunków zagospodarowania przestrzennego Gminy Sulechów</w:t>
      </w:r>
    </w:p>
    <w:p w:rsidR="00DC13A4" w:rsidRPr="00DC13A4" w:rsidRDefault="00E41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trwały do godz. 18.00 a udział w niej br</w:t>
      </w:r>
      <w:r w:rsidR="00DC13A4">
        <w:rPr>
          <w:rFonts w:ascii="Times New Roman" w:hAnsi="Times New Roman" w:cs="Times New Roman"/>
          <w:sz w:val="24"/>
          <w:szCs w:val="24"/>
        </w:rPr>
        <w:t xml:space="preserve">ało </w:t>
      </w:r>
      <w:r>
        <w:rPr>
          <w:rFonts w:ascii="Times New Roman" w:hAnsi="Times New Roman" w:cs="Times New Roman"/>
          <w:sz w:val="24"/>
          <w:szCs w:val="24"/>
        </w:rPr>
        <w:t xml:space="preserve">19 radnych na ustawowy skład 21 </w:t>
      </w:r>
      <w:r w:rsidR="00DC13A4">
        <w:rPr>
          <w:rFonts w:ascii="Times New Roman" w:hAnsi="Times New Roman" w:cs="Times New Roman"/>
          <w:sz w:val="24"/>
          <w:szCs w:val="24"/>
        </w:rPr>
        <w:t>radnych.</w:t>
      </w:r>
    </w:p>
    <w:sectPr w:rsidR="00DC13A4" w:rsidRPr="00DC13A4" w:rsidSect="00C8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E328C"/>
    <w:rsid w:val="005E328C"/>
    <w:rsid w:val="00BA2BE8"/>
    <w:rsid w:val="00C33D01"/>
    <w:rsid w:val="00C81951"/>
    <w:rsid w:val="00DC13A4"/>
    <w:rsid w:val="00DF5028"/>
    <w:rsid w:val="00E4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5E328C"/>
  </w:style>
  <w:style w:type="paragraph" w:styleId="Bezodstpw">
    <w:name w:val="No Spacing"/>
    <w:uiPriority w:val="1"/>
    <w:qFormat/>
    <w:rsid w:val="005E32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3</cp:revision>
  <dcterms:created xsi:type="dcterms:W3CDTF">2015-06-11T07:42:00Z</dcterms:created>
  <dcterms:modified xsi:type="dcterms:W3CDTF">2015-06-11T08:24:00Z</dcterms:modified>
</cp:coreProperties>
</file>