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B" w:rsidRDefault="001466BB" w:rsidP="001466BB">
      <w:pPr>
        <w:jc w:val="both"/>
        <w:rPr>
          <w:sz w:val="24"/>
        </w:rPr>
      </w:pPr>
      <w:r>
        <w:rPr>
          <w:sz w:val="24"/>
        </w:rPr>
        <w:t>Nasz znak: ZP.II.6733.21.2013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2.08.2013 </w:t>
      </w:r>
      <w:r w:rsidRPr="00AE79B8">
        <w:rPr>
          <w:sz w:val="24"/>
        </w:rPr>
        <w:t>r.</w:t>
      </w:r>
    </w:p>
    <w:p w:rsidR="001466BB" w:rsidRDefault="001466BB" w:rsidP="001466BB">
      <w:pPr>
        <w:jc w:val="center"/>
        <w:rPr>
          <w:b/>
          <w:sz w:val="32"/>
        </w:rPr>
      </w:pPr>
    </w:p>
    <w:p w:rsidR="001466BB" w:rsidRDefault="001466BB" w:rsidP="001466BB">
      <w:pPr>
        <w:rPr>
          <w:b/>
          <w:sz w:val="36"/>
        </w:rPr>
      </w:pPr>
    </w:p>
    <w:p w:rsidR="001466BB" w:rsidRDefault="001466BB" w:rsidP="001466BB">
      <w:pPr>
        <w:rPr>
          <w:b/>
          <w:sz w:val="36"/>
        </w:rPr>
      </w:pPr>
    </w:p>
    <w:p w:rsidR="001466BB" w:rsidRPr="005274E0" w:rsidRDefault="001466BB" w:rsidP="001466BB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1466BB" w:rsidRPr="005274E0" w:rsidRDefault="001466BB" w:rsidP="001466BB">
      <w:pPr>
        <w:jc w:val="center"/>
        <w:rPr>
          <w:b/>
          <w:sz w:val="32"/>
          <w:szCs w:val="32"/>
        </w:rPr>
      </w:pPr>
    </w:p>
    <w:p w:rsidR="001466BB" w:rsidRPr="005274E0" w:rsidRDefault="001466BB" w:rsidP="001466BB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1466BB" w:rsidRPr="00E959F3" w:rsidRDefault="001466BB" w:rsidP="001466BB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D97F06">
        <w:rPr>
          <w:b/>
          <w:sz w:val="24"/>
          <w:szCs w:val="24"/>
        </w:rPr>
        <w:t xml:space="preserve"> </w:t>
      </w:r>
      <w:r w:rsidRPr="00D97F06">
        <w:rPr>
          <w:b/>
          <w:sz w:val="32"/>
          <w:szCs w:val="32"/>
        </w:rPr>
        <w:t xml:space="preserve">linii kablowej </w:t>
      </w:r>
      <w:proofErr w:type="spellStart"/>
      <w:r w:rsidRPr="00D97F06">
        <w:rPr>
          <w:b/>
          <w:sz w:val="32"/>
          <w:szCs w:val="32"/>
        </w:rPr>
        <w:t>nn</w:t>
      </w:r>
      <w:proofErr w:type="spellEnd"/>
      <w:r w:rsidRPr="00D97F06">
        <w:rPr>
          <w:b/>
          <w:sz w:val="32"/>
          <w:szCs w:val="32"/>
        </w:rPr>
        <w:t xml:space="preserve"> 0,4kV typu YAKY 4x120mm2 o dł. L= 33 m, oraz złącza kablowo- pomiarowego typu ZK2x-2P w obrębie Kruszyna na działce nr 24/30 do zasilania w energię elektryczną budynków mieszkalnych na dz. nr 25/2 i 25/3.</w:t>
      </w:r>
    </w:p>
    <w:p w:rsidR="001466BB" w:rsidRPr="00597531" w:rsidRDefault="001466BB" w:rsidP="001466BB">
      <w:pPr>
        <w:spacing w:line="360" w:lineRule="auto"/>
        <w:jc w:val="both"/>
        <w:rPr>
          <w:b/>
          <w:sz w:val="32"/>
          <w:szCs w:val="32"/>
        </w:rPr>
      </w:pPr>
    </w:p>
    <w:p w:rsidR="001466BB" w:rsidRPr="005274E0" w:rsidRDefault="001466BB" w:rsidP="001466BB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1466BB" w:rsidRDefault="001466BB" w:rsidP="001466BB"/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1466BB"/>
    <w:rsid w:val="0021276D"/>
    <w:rsid w:val="00216491"/>
    <w:rsid w:val="00281B3C"/>
    <w:rsid w:val="002F123E"/>
    <w:rsid w:val="00347438"/>
    <w:rsid w:val="003511E7"/>
    <w:rsid w:val="00377AFB"/>
    <w:rsid w:val="004545B3"/>
    <w:rsid w:val="006902F1"/>
    <w:rsid w:val="006E6A00"/>
    <w:rsid w:val="00A04E15"/>
    <w:rsid w:val="00C17649"/>
    <w:rsid w:val="00CD2722"/>
    <w:rsid w:val="00D541C1"/>
    <w:rsid w:val="00D56D45"/>
    <w:rsid w:val="00D76EF7"/>
    <w:rsid w:val="00E709DB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12</cp:revision>
  <dcterms:created xsi:type="dcterms:W3CDTF">2013-03-26T11:24:00Z</dcterms:created>
  <dcterms:modified xsi:type="dcterms:W3CDTF">2013-08-06T09:16:00Z</dcterms:modified>
</cp:coreProperties>
</file>