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5A" w:rsidRDefault="0077045A" w:rsidP="0077045A">
      <w:pPr>
        <w:jc w:val="right"/>
        <w:rPr>
          <w:sz w:val="24"/>
        </w:rPr>
      </w:pPr>
      <w:r>
        <w:rPr>
          <w:sz w:val="24"/>
        </w:rPr>
        <w:t>Sulechów, dnia 6.11.2013 r.</w:t>
      </w:r>
    </w:p>
    <w:p w:rsidR="0077045A" w:rsidRDefault="0077045A" w:rsidP="0077045A">
      <w:pPr>
        <w:jc w:val="both"/>
        <w:rPr>
          <w:sz w:val="24"/>
        </w:rPr>
      </w:pPr>
    </w:p>
    <w:p w:rsidR="0077045A" w:rsidRDefault="0077045A" w:rsidP="0077045A">
      <w:pPr>
        <w:jc w:val="both"/>
        <w:rPr>
          <w:sz w:val="24"/>
        </w:rPr>
      </w:pPr>
      <w:r>
        <w:rPr>
          <w:sz w:val="24"/>
        </w:rPr>
        <w:t>Nasz znak: ZP.II.6733.40.2013</w:t>
      </w:r>
    </w:p>
    <w:p w:rsidR="0077045A" w:rsidRDefault="0077045A" w:rsidP="0077045A">
      <w:pPr>
        <w:jc w:val="center"/>
        <w:rPr>
          <w:b/>
          <w:sz w:val="32"/>
        </w:rPr>
      </w:pPr>
    </w:p>
    <w:p w:rsidR="0077045A" w:rsidRDefault="0077045A" w:rsidP="0077045A">
      <w:pPr>
        <w:rPr>
          <w:b/>
          <w:sz w:val="36"/>
        </w:rPr>
      </w:pPr>
    </w:p>
    <w:p w:rsidR="0077045A" w:rsidRDefault="0077045A" w:rsidP="0077045A">
      <w:pPr>
        <w:rPr>
          <w:b/>
          <w:sz w:val="36"/>
        </w:rPr>
      </w:pPr>
    </w:p>
    <w:p w:rsidR="0077045A" w:rsidRDefault="0077045A" w:rsidP="00770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 B W I E S Z C Z E N I E</w:t>
      </w:r>
    </w:p>
    <w:p w:rsidR="0077045A" w:rsidRDefault="0077045A" w:rsidP="0077045A">
      <w:pPr>
        <w:jc w:val="center"/>
        <w:rPr>
          <w:b/>
          <w:sz w:val="32"/>
          <w:szCs w:val="32"/>
        </w:rPr>
      </w:pPr>
    </w:p>
    <w:p w:rsidR="0077045A" w:rsidRDefault="0077045A" w:rsidP="0077045A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77045A" w:rsidRDefault="0077045A" w:rsidP="0077045A">
      <w:pPr>
        <w:spacing w:line="360" w:lineRule="auto"/>
        <w:jc w:val="both"/>
        <w:rPr>
          <w:b/>
          <w:sz w:val="32"/>
          <w:szCs w:val="32"/>
        </w:rPr>
      </w:pPr>
      <w:r>
        <w:rPr>
          <w:sz w:val="32"/>
          <w:szCs w:val="32"/>
        </w:rPr>
        <w:tab/>
        <w:t>Zgodnie z art. 61 § 4 KPA, oraz art. 53 ust. 1 ustawy z dnia</w:t>
      </w:r>
      <w:r>
        <w:rPr>
          <w:sz w:val="32"/>
          <w:szCs w:val="32"/>
        </w:rPr>
        <w:br/>
        <w:t>27 marca 2003 r. o planowaniu i zagospodarowaniu przestrzennym</w:t>
      </w:r>
      <w:r>
        <w:rPr>
          <w:sz w:val="32"/>
          <w:szCs w:val="32"/>
        </w:rPr>
        <w:br/>
        <w:t xml:space="preserve">(tekst jednolity Dz. U. z 2012, poz. 467 z późn. zm.), Burmistrz Sulechowa zawiadamia o wszczęciu postępowania </w:t>
      </w:r>
      <w:r>
        <w:rPr>
          <w:b/>
          <w:sz w:val="32"/>
          <w:szCs w:val="32"/>
        </w:rPr>
        <w:t>w sprawie ustalenia lokalizacji inwestycji celu publicznego dla inwestycji polegającej na</w:t>
      </w:r>
      <w:r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>przebudowie i rozbudowie budynku strażnicy jednostki ratowniczo – gaśniczej w Sulechowie oraz budowie nowego wjazdu na posesję, przewidzianej do realizacji w obrębie 2 miasta Sulechów na działce nr 283.</w:t>
      </w:r>
    </w:p>
    <w:p w:rsidR="0077045A" w:rsidRDefault="0077045A" w:rsidP="0077045A">
      <w:pPr>
        <w:spacing w:line="360" w:lineRule="auto"/>
        <w:jc w:val="both"/>
        <w:rPr>
          <w:b/>
          <w:sz w:val="32"/>
          <w:szCs w:val="32"/>
        </w:rPr>
      </w:pPr>
    </w:p>
    <w:p w:rsidR="0077045A" w:rsidRDefault="0077045A" w:rsidP="0077045A">
      <w:pPr>
        <w:spacing w:line="360" w:lineRule="auto"/>
        <w:ind w:firstLine="708"/>
        <w:jc w:val="both"/>
        <w:rPr>
          <w:b/>
          <w:sz w:val="32"/>
          <w:szCs w:val="32"/>
        </w:rPr>
      </w:pPr>
      <w:r>
        <w:rPr>
          <w:sz w:val="32"/>
          <w:szCs w:val="32"/>
        </w:rPr>
        <w:t>Strony mogą wnosić uwagi, wnioski, dokumenty lub dowody dotyczące stanowiska w sprawie jw. w terminie 7 dni 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  <w:t>w Sulechowie.</w:t>
      </w:r>
    </w:p>
    <w:p w:rsidR="0077045A" w:rsidRDefault="0077045A" w:rsidP="0077045A"/>
    <w:p w:rsidR="0077045A" w:rsidRDefault="0077045A" w:rsidP="0077045A">
      <w:pPr>
        <w:spacing w:line="360" w:lineRule="auto"/>
        <w:jc w:val="both"/>
        <w:rPr>
          <w:b/>
          <w:sz w:val="32"/>
          <w:szCs w:val="32"/>
        </w:rPr>
      </w:pPr>
    </w:p>
    <w:p w:rsidR="0077045A" w:rsidRDefault="0077045A" w:rsidP="0077045A">
      <w:pPr>
        <w:spacing w:line="360" w:lineRule="auto"/>
        <w:jc w:val="both"/>
        <w:rPr>
          <w:b/>
          <w:sz w:val="32"/>
          <w:szCs w:val="32"/>
        </w:rPr>
      </w:pPr>
    </w:p>
    <w:p w:rsidR="00EB36EA" w:rsidRDefault="00EB36EA" w:rsidP="003511E7">
      <w:pPr>
        <w:jc w:val="both"/>
      </w:pPr>
    </w:p>
    <w:sectPr w:rsidR="00EB36EA" w:rsidSect="00EE61EE">
      <w:pgSz w:w="11906" w:h="16838"/>
      <w:pgMar w:top="1276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21276D"/>
    <w:rsid w:val="00051F53"/>
    <w:rsid w:val="00053A9A"/>
    <w:rsid w:val="000A0639"/>
    <w:rsid w:val="001466BB"/>
    <w:rsid w:val="00166A28"/>
    <w:rsid w:val="001B6AAE"/>
    <w:rsid w:val="0021276D"/>
    <w:rsid w:val="00216491"/>
    <w:rsid w:val="002231AC"/>
    <w:rsid w:val="00266C13"/>
    <w:rsid w:val="00281B3C"/>
    <w:rsid w:val="002F123E"/>
    <w:rsid w:val="003137D6"/>
    <w:rsid w:val="00321DB5"/>
    <w:rsid w:val="00347438"/>
    <w:rsid w:val="003511E7"/>
    <w:rsid w:val="003630CE"/>
    <w:rsid w:val="00377AFB"/>
    <w:rsid w:val="003E16B2"/>
    <w:rsid w:val="004545B3"/>
    <w:rsid w:val="00600A01"/>
    <w:rsid w:val="00635614"/>
    <w:rsid w:val="006902F1"/>
    <w:rsid w:val="006E6A00"/>
    <w:rsid w:val="0077045A"/>
    <w:rsid w:val="00881D37"/>
    <w:rsid w:val="008C3494"/>
    <w:rsid w:val="00986D9A"/>
    <w:rsid w:val="00A04E15"/>
    <w:rsid w:val="00A32F2D"/>
    <w:rsid w:val="00A85E69"/>
    <w:rsid w:val="00B23F5F"/>
    <w:rsid w:val="00B60F43"/>
    <w:rsid w:val="00C17649"/>
    <w:rsid w:val="00CC7EFA"/>
    <w:rsid w:val="00CD2722"/>
    <w:rsid w:val="00D23467"/>
    <w:rsid w:val="00D37470"/>
    <w:rsid w:val="00D541C1"/>
    <w:rsid w:val="00D56D45"/>
    <w:rsid w:val="00D76EF7"/>
    <w:rsid w:val="00DB6558"/>
    <w:rsid w:val="00E4509A"/>
    <w:rsid w:val="00E709DB"/>
    <w:rsid w:val="00E755E9"/>
    <w:rsid w:val="00EB36EA"/>
    <w:rsid w:val="00EB6FD1"/>
    <w:rsid w:val="00F111A6"/>
    <w:rsid w:val="00F56A66"/>
    <w:rsid w:val="00FA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760</Characters>
  <Application>Microsoft Office Word</Application>
  <DocSecurity>0</DocSecurity>
  <Lines>6</Lines>
  <Paragraphs>1</Paragraphs>
  <ScaleCrop>false</ScaleCrop>
  <Company>Microsoft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27</cp:revision>
  <dcterms:created xsi:type="dcterms:W3CDTF">2013-03-26T11:24:00Z</dcterms:created>
  <dcterms:modified xsi:type="dcterms:W3CDTF">2013-11-07T12:49:00Z</dcterms:modified>
</cp:coreProperties>
</file>