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10" w:rsidRPr="0060246F" w:rsidRDefault="00D51E10" w:rsidP="00D51E10">
      <w:pPr>
        <w:rPr>
          <w:sz w:val="26"/>
          <w:szCs w:val="26"/>
        </w:rPr>
      </w:pPr>
      <w:r>
        <w:rPr>
          <w:sz w:val="26"/>
          <w:szCs w:val="26"/>
        </w:rPr>
        <w:t>Znak pisma: ZP.6733.15</w:t>
      </w:r>
      <w:r w:rsidRPr="0060246F">
        <w:rPr>
          <w:sz w:val="26"/>
          <w:szCs w:val="26"/>
        </w:rPr>
        <w:t xml:space="preserve">.2014.AG                  </w:t>
      </w:r>
      <w:r>
        <w:rPr>
          <w:sz w:val="26"/>
          <w:szCs w:val="26"/>
        </w:rPr>
        <w:t xml:space="preserve">                   Sulechów, dnia 20.03.2014</w:t>
      </w:r>
      <w:r w:rsidRPr="0060246F">
        <w:rPr>
          <w:sz w:val="26"/>
          <w:szCs w:val="26"/>
        </w:rPr>
        <w:t xml:space="preserve"> r.</w:t>
      </w:r>
    </w:p>
    <w:p w:rsidR="00D51E10" w:rsidRPr="007F1434" w:rsidRDefault="00D51E10" w:rsidP="00D51E10">
      <w:pPr>
        <w:rPr>
          <w:sz w:val="32"/>
          <w:szCs w:val="32"/>
        </w:rPr>
      </w:pPr>
    </w:p>
    <w:p w:rsidR="00D51E10" w:rsidRDefault="00D51E10" w:rsidP="00D51E10">
      <w:pPr>
        <w:jc w:val="center"/>
        <w:rPr>
          <w:b/>
          <w:sz w:val="32"/>
        </w:rPr>
      </w:pPr>
    </w:p>
    <w:p w:rsidR="00D51E10" w:rsidRDefault="00D51E10" w:rsidP="00D51E10">
      <w:pPr>
        <w:rPr>
          <w:b/>
          <w:sz w:val="36"/>
        </w:rPr>
      </w:pPr>
    </w:p>
    <w:p w:rsidR="00D51E10" w:rsidRDefault="00D51E10" w:rsidP="00D51E10">
      <w:pPr>
        <w:rPr>
          <w:b/>
          <w:sz w:val="36"/>
        </w:rPr>
      </w:pPr>
    </w:p>
    <w:p w:rsidR="00D51E10" w:rsidRPr="005274E0" w:rsidRDefault="00D51E10" w:rsidP="00D51E10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51E10" w:rsidRPr="005274E0" w:rsidRDefault="00D51E10" w:rsidP="00D51E10">
      <w:pPr>
        <w:jc w:val="center"/>
        <w:rPr>
          <w:b/>
          <w:sz w:val="32"/>
          <w:szCs w:val="32"/>
        </w:rPr>
      </w:pPr>
    </w:p>
    <w:p w:rsidR="00D51E10" w:rsidRPr="005274E0" w:rsidRDefault="00D51E10" w:rsidP="00D51E10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D51E10" w:rsidRPr="00E266EC" w:rsidRDefault="00D51E10" w:rsidP="00D51E10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>w sprawie ustalenia lokalizacji inwestycji celu publicznego dla inwestycji polega</w:t>
      </w:r>
      <w:r w:rsidRPr="008D33BB">
        <w:rPr>
          <w:b/>
          <w:sz w:val="32"/>
          <w:szCs w:val="32"/>
        </w:rPr>
        <w:t>jące</w:t>
      </w:r>
      <w:r w:rsidRPr="008C6AA7">
        <w:rPr>
          <w:b/>
          <w:sz w:val="32"/>
          <w:szCs w:val="32"/>
        </w:rPr>
        <w:t>j na</w:t>
      </w:r>
      <w:r w:rsidRPr="008D33BB">
        <w:rPr>
          <w:b/>
          <w:sz w:val="24"/>
          <w:szCs w:val="24"/>
        </w:rPr>
        <w:t xml:space="preserve"> </w:t>
      </w:r>
      <w:r w:rsidRPr="00E266EC">
        <w:rPr>
          <w:b/>
          <w:sz w:val="32"/>
          <w:szCs w:val="32"/>
        </w:rPr>
        <w:t>budowie odcinka sieci gazowej średniego ciśnienia Ø 63 PEHD. Długość projektowanego gazociągu ok. 80m. Inwestycja przewidziana jest do realizacji w obrębie 2 miasta Sulechów na działkach nr 1787, 107/6, 103/2.</w:t>
      </w:r>
    </w:p>
    <w:p w:rsidR="00D51E10" w:rsidRPr="002971FE" w:rsidRDefault="00D51E10" w:rsidP="00D51E10">
      <w:pPr>
        <w:spacing w:line="360" w:lineRule="auto"/>
        <w:jc w:val="both"/>
        <w:rPr>
          <w:b/>
          <w:sz w:val="32"/>
          <w:szCs w:val="32"/>
        </w:rPr>
      </w:pPr>
    </w:p>
    <w:p w:rsidR="00D51E10" w:rsidRDefault="00D51E10" w:rsidP="00D51E10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D51E10" w:rsidRPr="005274E0" w:rsidRDefault="00D51E10" w:rsidP="00D51E10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51E10" w:rsidRPr="005274E0" w:rsidRDefault="00D51E10" w:rsidP="00D51E10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600A01"/>
    <w:rsid w:val="00635614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85E69"/>
    <w:rsid w:val="00A927FB"/>
    <w:rsid w:val="00AC527E"/>
    <w:rsid w:val="00B23F5F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7EFA"/>
    <w:rsid w:val="00CD2722"/>
    <w:rsid w:val="00D23467"/>
    <w:rsid w:val="00D37470"/>
    <w:rsid w:val="00D51E1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42</cp:revision>
  <dcterms:created xsi:type="dcterms:W3CDTF">2013-03-26T11:24:00Z</dcterms:created>
  <dcterms:modified xsi:type="dcterms:W3CDTF">2014-03-24T15:13:00Z</dcterms:modified>
</cp:coreProperties>
</file>