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2A" w:rsidRDefault="00832C2A" w:rsidP="00832C2A">
      <w:pPr>
        <w:jc w:val="both"/>
        <w:rPr>
          <w:sz w:val="24"/>
        </w:rPr>
      </w:pPr>
      <w:r>
        <w:rPr>
          <w:sz w:val="24"/>
        </w:rPr>
        <w:t>Znak pisma: ZP.6733.39.2014.AG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4.09.2014 r.</w:t>
      </w:r>
    </w:p>
    <w:p w:rsidR="00832C2A" w:rsidRDefault="00832C2A" w:rsidP="00832C2A">
      <w:pPr>
        <w:jc w:val="both"/>
        <w:rPr>
          <w:sz w:val="24"/>
        </w:rPr>
      </w:pPr>
    </w:p>
    <w:p w:rsidR="00832C2A" w:rsidRDefault="00832C2A" w:rsidP="00832C2A">
      <w:pPr>
        <w:jc w:val="center"/>
        <w:rPr>
          <w:b/>
          <w:sz w:val="32"/>
        </w:rPr>
      </w:pPr>
    </w:p>
    <w:p w:rsidR="00832C2A" w:rsidRDefault="00832C2A" w:rsidP="00832C2A">
      <w:pPr>
        <w:rPr>
          <w:b/>
          <w:sz w:val="36"/>
        </w:rPr>
      </w:pPr>
    </w:p>
    <w:p w:rsidR="00832C2A" w:rsidRDefault="00832C2A" w:rsidP="00832C2A">
      <w:pPr>
        <w:rPr>
          <w:b/>
          <w:sz w:val="36"/>
        </w:rPr>
      </w:pPr>
    </w:p>
    <w:p w:rsidR="00832C2A" w:rsidRPr="005274E0" w:rsidRDefault="00832C2A" w:rsidP="00832C2A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832C2A" w:rsidRPr="005274E0" w:rsidRDefault="00832C2A" w:rsidP="00832C2A">
      <w:pPr>
        <w:jc w:val="center"/>
        <w:rPr>
          <w:b/>
          <w:sz w:val="32"/>
          <w:szCs w:val="32"/>
        </w:rPr>
      </w:pPr>
    </w:p>
    <w:p w:rsidR="00832C2A" w:rsidRPr="005274E0" w:rsidRDefault="00832C2A" w:rsidP="00832C2A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832C2A" w:rsidRPr="00CB412C" w:rsidRDefault="00832C2A" w:rsidP="00832C2A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64117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53999">
        <w:rPr>
          <w:b/>
          <w:sz w:val="24"/>
          <w:szCs w:val="24"/>
        </w:rPr>
        <w:t xml:space="preserve"> </w:t>
      </w:r>
      <w:r w:rsidRPr="00353999">
        <w:rPr>
          <w:b/>
          <w:sz w:val="32"/>
          <w:szCs w:val="32"/>
        </w:rPr>
        <w:t>budowie dojazdu do przepompowni ścieków wraz z podziałem terenu, przewidzianej do realizacji w obrębie Kalsk na działce nr 4/49.</w:t>
      </w:r>
    </w:p>
    <w:p w:rsidR="00832C2A" w:rsidRDefault="00832C2A" w:rsidP="00832C2A">
      <w:pPr>
        <w:spacing w:line="360" w:lineRule="auto"/>
        <w:jc w:val="both"/>
        <w:rPr>
          <w:b/>
          <w:sz w:val="32"/>
          <w:szCs w:val="32"/>
        </w:rPr>
      </w:pPr>
    </w:p>
    <w:p w:rsidR="00832C2A" w:rsidRPr="005274E0" w:rsidRDefault="00832C2A" w:rsidP="00832C2A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832C2A" w:rsidRDefault="00832C2A" w:rsidP="00832C2A"/>
    <w:p w:rsidR="00832C2A" w:rsidRDefault="00832C2A" w:rsidP="00832C2A">
      <w:pPr>
        <w:spacing w:line="360" w:lineRule="auto"/>
        <w:jc w:val="both"/>
        <w:rPr>
          <w:b/>
          <w:sz w:val="32"/>
          <w:szCs w:val="32"/>
        </w:rPr>
      </w:pPr>
    </w:p>
    <w:p w:rsidR="00832C2A" w:rsidRPr="005274E0" w:rsidRDefault="00832C2A" w:rsidP="00832C2A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32C2A"/>
    <w:rsid w:val="00881D37"/>
    <w:rsid w:val="00883552"/>
    <w:rsid w:val="008B406E"/>
    <w:rsid w:val="008C3494"/>
    <w:rsid w:val="008C6CB4"/>
    <w:rsid w:val="008E326F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66</cp:revision>
  <cp:lastPrinted>2014-07-25T07:18:00Z</cp:lastPrinted>
  <dcterms:created xsi:type="dcterms:W3CDTF">2013-03-26T11:24:00Z</dcterms:created>
  <dcterms:modified xsi:type="dcterms:W3CDTF">2014-09-08T10:02:00Z</dcterms:modified>
</cp:coreProperties>
</file>