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89" w:rsidRDefault="00202489" w:rsidP="00202489">
      <w:pPr>
        <w:jc w:val="both"/>
        <w:rPr>
          <w:sz w:val="24"/>
        </w:rPr>
      </w:pPr>
      <w:r>
        <w:rPr>
          <w:sz w:val="24"/>
        </w:rPr>
        <w:t>Znak pisma: ZP.6733.44.2014.AG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Sulechów, dnia 9.10.2014 r.</w:t>
      </w:r>
    </w:p>
    <w:p w:rsidR="00202489" w:rsidRDefault="00202489" w:rsidP="00202489">
      <w:pPr>
        <w:rPr>
          <w:b/>
          <w:sz w:val="32"/>
        </w:rPr>
      </w:pPr>
    </w:p>
    <w:p w:rsidR="00202489" w:rsidRPr="00457914" w:rsidRDefault="00202489" w:rsidP="00202489">
      <w:pPr>
        <w:rPr>
          <w:b/>
          <w:sz w:val="28"/>
          <w:szCs w:val="28"/>
        </w:rPr>
      </w:pPr>
    </w:p>
    <w:p w:rsidR="00202489" w:rsidRDefault="00202489" w:rsidP="00202489">
      <w:pPr>
        <w:rPr>
          <w:b/>
          <w:sz w:val="36"/>
        </w:rPr>
      </w:pPr>
    </w:p>
    <w:p w:rsidR="00202489" w:rsidRPr="00457914" w:rsidRDefault="00202489" w:rsidP="00202489">
      <w:pPr>
        <w:jc w:val="center"/>
        <w:rPr>
          <w:b/>
          <w:sz w:val="32"/>
          <w:szCs w:val="32"/>
        </w:rPr>
      </w:pPr>
      <w:r w:rsidRPr="00457914">
        <w:rPr>
          <w:b/>
          <w:sz w:val="32"/>
          <w:szCs w:val="32"/>
        </w:rPr>
        <w:t>O B W I E S Z C Z E N I E</w:t>
      </w:r>
    </w:p>
    <w:p w:rsidR="00202489" w:rsidRPr="00457914" w:rsidRDefault="00202489" w:rsidP="00202489">
      <w:pPr>
        <w:jc w:val="center"/>
        <w:rPr>
          <w:b/>
          <w:sz w:val="28"/>
          <w:szCs w:val="28"/>
        </w:rPr>
      </w:pPr>
    </w:p>
    <w:p w:rsidR="00202489" w:rsidRPr="00457914" w:rsidRDefault="00202489" w:rsidP="00202489">
      <w:pPr>
        <w:spacing w:line="360" w:lineRule="auto"/>
        <w:jc w:val="both"/>
        <w:rPr>
          <w:sz w:val="16"/>
          <w:szCs w:val="16"/>
        </w:rPr>
      </w:pPr>
      <w:r w:rsidRPr="005274E0">
        <w:rPr>
          <w:sz w:val="32"/>
          <w:szCs w:val="32"/>
        </w:rPr>
        <w:tab/>
      </w:r>
    </w:p>
    <w:p w:rsidR="00202489" w:rsidRPr="00457914" w:rsidRDefault="00202489" w:rsidP="0020248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274E0">
        <w:rPr>
          <w:sz w:val="32"/>
          <w:szCs w:val="32"/>
        </w:rPr>
        <w:tab/>
      </w:r>
      <w:r w:rsidRPr="00457914">
        <w:rPr>
          <w:sz w:val="28"/>
          <w:szCs w:val="28"/>
        </w:rPr>
        <w:t>Zgodnie z art. 61 § 4 KPA, oraz art. 53 ust. 1 ustawy z dnia</w:t>
      </w:r>
      <w:r w:rsidRPr="00457914">
        <w:rPr>
          <w:sz w:val="28"/>
          <w:szCs w:val="28"/>
        </w:rPr>
        <w:br/>
        <w:t>27 marca 2003 r. o planowaniu i zagospodarowaniu przestrzennym</w:t>
      </w:r>
      <w:r w:rsidRPr="00457914">
        <w:rPr>
          <w:sz w:val="28"/>
          <w:szCs w:val="28"/>
        </w:rPr>
        <w:br/>
        <w:t xml:space="preserve">(tekst jednolity Dz. U. z 2012, poz. 467 z późn. zm.), Burmistrz Sulechowa zawiadamia o zmianach we wniosku w toczącym się postępowaniu </w:t>
      </w:r>
      <w:r w:rsidRPr="00457914">
        <w:rPr>
          <w:b/>
          <w:sz w:val="28"/>
          <w:szCs w:val="28"/>
        </w:rPr>
        <w:t>w sprawie ustalenia lokalizacji inwestycji celu publicznego dla inwestycji polegającej na budowie ścieżki dla pieszych wokół zbiornika, ścieżki rowerowo-pieszej wzdłuż rowu R-5 oraz ścieżki pieszej łączącej istniejącą ścieżkę po stronie zachodniej z projektowaną rowerowo</w:t>
      </w:r>
      <w:r>
        <w:rPr>
          <w:b/>
          <w:sz w:val="28"/>
          <w:szCs w:val="28"/>
        </w:rPr>
        <w:t>-pieszą po stronie wschodniej z </w:t>
      </w:r>
      <w:r w:rsidRPr="00457914">
        <w:rPr>
          <w:b/>
          <w:sz w:val="28"/>
          <w:szCs w:val="28"/>
        </w:rPr>
        <w:t>obrzeżami chodnikowymi. Na wyspie trzy kładki drewniane o wymiarach 5,0x1,8m, umożliwiające komunikację. W centralnej części wyspy sześciokątny drewniany taras z drewnianym dachem o szerokości 9,</w:t>
      </w:r>
      <w:r>
        <w:rPr>
          <w:b/>
          <w:sz w:val="28"/>
          <w:szCs w:val="28"/>
        </w:rPr>
        <w:t>0 m i </w:t>
      </w:r>
      <w:r w:rsidRPr="00457914">
        <w:rPr>
          <w:b/>
          <w:sz w:val="28"/>
          <w:szCs w:val="28"/>
        </w:rPr>
        <w:t>powierzchni =52m2. Inwestycja przewidziana jest do realizacji w obrębie 2 miasta Sulechów na działkach nr  110/4, 111, 113, 112, 114, 91/2 i 1787.</w:t>
      </w:r>
    </w:p>
    <w:p w:rsidR="00202489" w:rsidRPr="00457914" w:rsidRDefault="00202489" w:rsidP="00202489">
      <w:pPr>
        <w:spacing w:line="360" w:lineRule="auto"/>
        <w:ind w:left="567"/>
        <w:jc w:val="both"/>
        <w:rPr>
          <w:b/>
          <w:sz w:val="28"/>
          <w:szCs w:val="28"/>
        </w:rPr>
      </w:pPr>
      <w:r w:rsidRPr="00457914">
        <w:rPr>
          <w:b/>
          <w:sz w:val="28"/>
          <w:szCs w:val="28"/>
        </w:rPr>
        <w:t xml:space="preserve">Inwestycja realizowana będzie w ramach zadania pod nazwą: </w:t>
      </w:r>
    </w:p>
    <w:p w:rsidR="00202489" w:rsidRPr="00457914" w:rsidRDefault="00202489" w:rsidP="00202489">
      <w:pPr>
        <w:numPr>
          <w:ilvl w:val="0"/>
          <w:numId w:val="1"/>
        </w:numPr>
        <w:suppressAutoHyphens/>
        <w:overflowPunct/>
        <w:autoSpaceDN/>
        <w:adjustRightInd/>
        <w:spacing w:line="360" w:lineRule="auto"/>
        <w:jc w:val="both"/>
        <w:textAlignment w:val="auto"/>
        <w:rPr>
          <w:b/>
          <w:sz w:val="28"/>
          <w:szCs w:val="28"/>
        </w:rPr>
      </w:pPr>
      <w:r w:rsidRPr="00457914">
        <w:rPr>
          <w:b/>
          <w:sz w:val="28"/>
          <w:szCs w:val="28"/>
        </w:rPr>
        <w:t>Odmulenie i oczyszczenie zbiornika wodnego oraz zagospodarowanie terenu przy ul. Kusocińskiego w Sulechowie.</w:t>
      </w:r>
    </w:p>
    <w:p w:rsidR="00202489" w:rsidRPr="00457914" w:rsidRDefault="00202489" w:rsidP="00202489">
      <w:pPr>
        <w:numPr>
          <w:ilvl w:val="0"/>
          <w:numId w:val="1"/>
        </w:numPr>
        <w:tabs>
          <w:tab w:val="left" w:pos="851"/>
        </w:tabs>
        <w:suppressAutoHyphens/>
        <w:overflowPunct/>
        <w:autoSpaceDN/>
        <w:adjustRightInd/>
        <w:spacing w:line="360" w:lineRule="auto"/>
        <w:jc w:val="both"/>
        <w:textAlignment w:val="auto"/>
        <w:rPr>
          <w:b/>
          <w:sz w:val="28"/>
          <w:szCs w:val="28"/>
        </w:rPr>
      </w:pPr>
      <w:r w:rsidRPr="00457914">
        <w:rPr>
          <w:b/>
          <w:sz w:val="28"/>
          <w:szCs w:val="28"/>
        </w:rPr>
        <w:t>Zakrycie części rowu R-S4 przy ul. Żurawiej w Sulechowie.</w:t>
      </w:r>
    </w:p>
    <w:p w:rsidR="00202489" w:rsidRPr="00457914" w:rsidRDefault="00202489" w:rsidP="0020248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57914">
        <w:rPr>
          <w:sz w:val="28"/>
          <w:szCs w:val="28"/>
        </w:rPr>
        <w:t xml:space="preserve"> </w:t>
      </w:r>
    </w:p>
    <w:p w:rsidR="00202489" w:rsidRPr="00457914" w:rsidRDefault="00202489" w:rsidP="0020248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57914">
        <w:rPr>
          <w:sz w:val="28"/>
          <w:szCs w:val="28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28"/>
          <w:szCs w:val="28"/>
        </w:rPr>
        <w:t xml:space="preserve"> </w:t>
      </w:r>
      <w:r w:rsidRPr="00457914">
        <w:rPr>
          <w:sz w:val="28"/>
          <w:szCs w:val="28"/>
        </w:rPr>
        <w:t>w Sulechowie.</w:t>
      </w:r>
    </w:p>
    <w:p w:rsidR="00202489" w:rsidRPr="00457914" w:rsidRDefault="00202489" w:rsidP="00202489">
      <w:pPr>
        <w:spacing w:line="360" w:lineRule="auto"/>
        <w:jc w:val="both"/>
        <w:rPr>
          <w:b/>
          <w:sz w:val="28"/>
          <w:szCs w:val="28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34A"/>
    <w:multiLevelType w:val="hybridMultilevel"/>
    <w:tmpl w:val="9592A390"/>
    <w:lvl w:ilvl="0" w:tplc="69A4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100E"/>
    <w:rsid w:val="000D144D"/>
    <w:rsid w:val="001466BB"/>
    <w:rsid w:val="00166A28"/>
    <w:rsid w:val="0017722F"/>
    <w:rsid w:val="001B0E6E"/>
    <w:rsid w:val="001B6AAE"/>
    <w:rsid w:val="001F4856"/>
    <w:rsid w:val="00200C9D"/>
    <w:rsid w:val="00202489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E321E"/>
    <w:rsid w:val="00503CA6"/>
    <w:rsid w:val="0051203B"/>
    <w:rsid w:val="005A070A"/>
    <w:rsid w:val="005F696C"/>
    <w:rsid w:val="00600A01"/>
    <w:rsid w:val="00623395"/>
    <w:rsid w:val="00631BB5"/>
    <w:rsid w:val="00635614"/>
    <w:rsid w:val="00661F5C"/>
    <w:rsid w:val="006902F1"/>
    <w:rsid w:val="00696CE5"/>
    <w:rsid w:val="006C74F2"/>
    <w:rsid w:val="006D4DF4"/>
    <w:rsid w:val="006D5105"/>
    <w:rsid w:val="006E6A00"/>
    <w:rsid w:val="00703BCD"/>
    <w:rsid w:val="00716BB1"/>
    <w:rsid w:val="00720A67"/>
    <w:rsid w:val="0077045A"/>
    <w:rsid w:val="0078234A"/>
    <w:rsid w:val="007E4D23"/>
    <w:rsid w:val="00832C2A"/>
    <w:rsid w:val="00881D37"/>
    <w:rsid w:val="00883552"/>
    <w:rsid w:val="008A317A"/>
    <w:rsid w:val="008B406E"/>
    <w:rsid w:val="008C3494"/>
    <w:rsid w:val="008C6CB4"/>
    <w:rsid w:val="008E326F"/>
    <w:rsid w:val="00922245"/>
    <w:rsid w:val="00930169"/>
    <w:rsid w:val="00971678"/>
    <w:rsid w:val="0097695B"/>
    <w:rsid w:val="00981706"/>
    <w:rsid w:val="00986D9A"/>
    <w:rsid w:val="00A04E15"/>
    <w:rsid w:val="00A07604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B23F5F"/>
    <w:rsid w:val="00B311CD"/>
    <w:rsid w:val="00B37327"/>
    <w:rsid w:val="00B45299"/>
    <w:rsid w:val="00B60F43"/>
    <w:rsid w:val="00B81EEB"/>
    <w:rsid w:val="00BA61C3"/>
    <w:rsid w:val="00BA625F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01BA7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70</cp:revision>
  <cp:lastPrinted>2014-07-25T07:18:00Z</cp:lastPrinted>
  <dcterms:created xsi:type="dcterms:W3CDTF">2013-03-26T11:24:00Z</dcterms:created>
  <dcterms:modified xsi:type="dcterms:W3CDTF">2014-10-10T09:29:00Z</dcterms:modified>
</cp:coreProperties>
</file>