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11" w:rsidRDefault="001101F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OBWIESZCZENIE</w:t>
      </w:r>
    </w:p>
    <w:p w:rsidR="00B44611" w:rsidRDefault="00B44611">
      <w:pPr>
        <w:jc w:val="both"/>
        <w:rPr>
          <w:rFonts w:ascii="Arial" w:hAnsi="Arial" w:cs="Arial"/>
        </w:rPr>
      </w:pPr>
    </w:p>
    <w:p w:rsidR="006A397F" w:rsidRDefault="006A397F" w:rsidP="00AB0F77">
      <w:pPr>
        <w:pStyle w:val="NormalnyWeb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1101F3" w:rsidRPr="00AB0F77">
        <w:rPr>
          <w:rFonts w:ascii="Arial" w:hAnsi="Arial" w:cs="Arial"/>
          <w:color w:val="000000"/>
        </w:rPr>
        <w:t xml:space="preserve">Działając zgodnie z art. 43 ustawy z dnia 3 października 2008 r. </w:t>
      </w:r>
    </w:p>
    <w:p w:rsidR="006A397F" w:rsidRDefault="001101F3" w:rsidP="006A397F">
      <w:pPr>
        <w:pStyle w:val="NormalnyWeb"/>
        <w:spacing w:before="0" w:after="0"/>
        <w:jc w:val="both"/>
        <w:rPr>
          <w:rFonts w:ascii="Arial" w:hAnsi="Arial" w:cs="Arial"/>
          <w:i/>
          <w:iCs/>
          <w:color w:val="000000"/>
        </w:rPr>
      </w:pPr>
      <w:r w:rsidRPr="00AB0F77">
        <w:rPr>
          <w:rFonts w:ascii="Arial" w:hAnsi="Arial" w:cs="Arial"/>
          <w:i/>
          <w:iCs/>
          <w:color w:val="000000"/>
        </w:rPr>
        <w:t xml:space="preserve">o udostępnianiu informacji o środowisku i jego ochronie, udziale społeczeństwa </w:t>
      </w:r>
    </w:p>
    <w:p w:rsidR="00135F4C" w:rsidRDefault="001101F3" w:rsidP="006A397F">
      <w:pPr>
        <w:pStyle w:val="NormalnyWeb"/>
        <w:spacing w:before="0" w:after="0"/>
        <w:jc w:val="both"/>
        <w:rPr>
          <w:rFonts w:ascii="Arial" w:hAnsi="Arial" w:cs="Arial"/>
          <w:bCs/>
        </w:rPr>
      </w:pPr>
      <w:r w:rsidRPr="00AB0F77">
        <w:rPr>
          <w:rFonts w:ascii="Arial" w:hAnsi="Arial" w:cs="Arial"/>
          <w:i/>
          <w:iCs/>
          <w:color w:val="000000"/>
        </w:rPr>
        <w:t xml:space="preserve">w ochronie środowiska </w:t>
      </w:r>
      <w:bookmarkStart w:id="0" w:name="_GoBack"/>
      <w:bookmarkEnd w:id="0"/>
      <w:r w:rsidRPr="00AB0F77">
        <w:rPr>
          <w:rFonts w:ascii="Arial" w:hAnsi="Arial" w:cs="Arial"/>
          <w:i/>
          <w:iCs/>
          <w:color w:val="000000"/>
        </w:rPr>
        <w:t>oraz o ocenach oddziaływania na środowisko</w:t>
      </w:r>
      <w:r w:rsidRPr="00AB0F77">
        <w:rPr>
          <w:rFonts w:ascii="Arial" w:hAnsi="Arial" w:cs="Arial"/>
          <w:color w:val="000000"/>
        </w:rPr>
        <w:t xml:space="preserve"> </w:t>
      </w:r>
      <w:r w:rsidR="00CE70AE">
        <w:rPr>
          <w:rFonts w:ascii="Arial" w:hAnsi="Arial" w:cs="Arial"/>
          <w:color w:val="000000"/>
        </w:rPr>
        <w:t>(</w:t>
      </w:r>
      <w:r w:rsidR="00AB0F77" w:rsidRPr="00AB0F77">
        <w:rPr>
          <w:rFonts w:ascii="Arial" w:hAnsi="Arial" w:cs="Arial"/>
          <w:bCs/>
        </w:rPr>
        <w:t xml:space="preserve">Dz. U. </w:t>
      </w:r>
    </w:p>
    <w:p w:rsidR="00B44611" w:rsidRPr="00AB0F77" w:rsidRDefault="00AB0F77" w:rsidP="006A397F">
      <w:pPr>
        <w:pStyle w:val="NormalnyWeb"/>
        <w:spacing w:before="0" w:after="0"/>
        <w:jc w:val="both"/>
        <w:rPr>
          <w:rFonts w:ascii="Arial" w:hAnsi="Arial" w:cs="Arial"/>
        </w:rPr>
      </w:pPr>
      <w:r w:rsidRPr="00AB0F77">
        <w:rPr>
          <w:rFonts w:ascii="Arial" w:hAnsi="Arial" w:cs="Arial"/>
          <w:bCs/>
        </w:rPr>
        <w:t>z</w:t>
      </w:r>
      <w:r w:rsidR="00135F4C">
        <w:rPr>
          <w:rFonts w:ascii="Arial" w:hAnsi="Arial" w:cs="Arial"/>
          <w:bCs/>
        </w:rPr>
        <w:t xml:space="preserve"> </w:t>
      </w:r>
      <w:r w:rsidRPr="00AB0F77">
        <w:rPr>
          <w:rFonts w:ascii="Arial" w:hAnsi="Arial" w:cs="Arial"/>
          <w:bCs/>
        </w:rPr>
        <w:t>2016 r., poz. 353</w:t>
      </w:r>
      <w:r w:rsidR="001101F3" w:rsidRPr="00AB0F77">
        <w:rPr>
          <w:rFonts w:ascii="Arial" w:hAnsi="Arial" w:cs="Arial"/>
          <w:color w:val="000000"/>
        </w:rPr>
        <w:t>) podaję do p</w:t>
      </w:r>
      <w:r w:rsidRPr="00AB0F77">
        <w:rPr>
          <w:rFonts w:ascii="Arial" w:hAnsi="Arial" w:cs="Arial"/>
          <w:color w:val="000000"/>
        </w:rPr>
        <w:t xml:space="preserve">ublicznej wiadomości, że dnia </w:t>
      </w:r>
      <w:r w:rsidRPr="00513A4D">
        <w:rPr>
          <w:rFonts w:ascii="Arial" w:hAnsi="Arial" w:cs="Arial"/>
          <w:color w:val="000000"/>
        </w:rPr>
        <w:t>21</w:t>
      </w:r>
      <w:r w:rsidR="001101F3" w:rsidRPr="00513A4D">
        <w:rPr>
          <w:rFonts w:ascii="Arial" w:hAnsi="Arial" w:cs="Arial"/>
          <w:color w:val="000000"/>
        </w:rPr>
        <w:t xml:space="preserve"> </w:t>
      </w:r>
      <w:r w:rsidRPr="00513A4D">
        <w:rPr>
          <w:rFonts w:ascii="Arial" w:hAnsi="Arial" w:cs="Arial"/>
          <w:color w:val="000000"/>
        </w:rPr>
        <w:t>czerwca 2016</w:t>
      </w:r>
      <w:r w:rsidR="001101F3" w:rsidRPr="00AB0F77">
        <w:rPr>
          <w:rFonts w:ascii="Arial" w:hAnsi="Arial" w:cs="Arial"/>
          <w:color w:val="000000"/>
        </w:rPr>
        <w:t xml:space="preserve"> roku Rada Miejska</w:t>
      </w:r>
      <w:r w:rsidRPr="00AB0F77">
        <w:rPr>
          <w:rFonts w:ascii="Arial" w:hAnsi="Arial" w:cs="Arial"/>
          <w:color w:val="000000"/>
        </w:rPr>
        <w:t xml:space="preserve"> w Sulechowie, uchwałą Nr </w:t>
      </w:r>
      <w:r w:rsidRPr="00513A4D">
        <w:rPr>
          <w:rFonts w:ascii="Arial" w:hAnsi="Arial" w:cs="Arial"/>
          <w:color w:val="000000"/>
        </w:rPr>
        <w:t>0007.</w:t>
      </w:r>
      <w:r w:rsidR="00513A4D" w:rsidRPr="00513A4D">
        <w:rPr>
          <w:rFonts w:ascii="Arial" w:hAnsi="Arial" w:cs="Arial"/>
          <w:color w:val="000000"/>
        </w:rPr>
        <w:t>234</w:t>
      </w:r>
      <w:r w:rsidR="001101F3" w:rsidRPr="00513A4D">
        <w:rPr>
          <w:rFonts w:ascii="Arial" w:hAnsi="Arial" w:cs="Arial"/>
          <w:color w:val="000000"/>
        </w:rPr>
        <w:t>.201</w:t>
      </w:r>
      <w:r w:rsidRPr="00513A4D">
        <w:rPr>
          <w:rFonts w:ascii="Arial" w:hAnsi="Arial" w:cs="Arial"/>
          <w:color w:val="000000"/>
        </w:rPr>
        <w:t>6</w:t>
      </w:r>
      <w:r w:rsidR="001101F3" w:rsidRPr="00AB0F77">
        <w:rPr>
          <w:rFonts w:ascii="Arial" w:hAnsi="Arial" w:cs="Arial"/>
          <w:color w:val="000000"/>
        </w:rPr>
        <w:t xml:space="preserve"> uchwaliła miejscowy plan zagospodarowania przestrzennego </w:t>
      </w:r>
      <w:r w:rsidRPr="00AB0F77">
        <w:rPr>
          <w:rFonts w:ascii="Arial" w:hAnsi="Arial" w:cs="Arial"/>
          <w:kern w:val="1"/>
          <w:lang w:eastAsia="hi-IN" w:bidi="hi-IN"/>
        </w:rPr>
        <w:t>części terenów w obrębach geodezyjnych Pomorsko i Brody</w:t>
      </w:r>
      <w:r w:rsidR="001101F3" w:rsidRPr="00AB0F77">
        <w:rPr>
          <w:rFonts w:ascii="Arial" w:hAnsi="Arial" w:cs="Arial"/>
          <w:color w:val="000000"/>
        </w:rPr>
        <w:t>.</w:t>
      </w:r>
    </w:p>
    <w:p w:rsidR="00B44611" w:rsidRPr="00AB0F77" w:rsidRDefault="00B44611">
      <w:pPr>
        <w:jc w:val="both"/>
        <w:rPr>
          <w:rFonts w:ascii="Arial" w:hAnsi="Arial" w:cs="Arial"/>
        </w:rPr>
      </w:pPr>
    </w:p>
    <w:p w:rsidR="00B44611" w:rsidRPr="00AB0F77" w:rsidRDefault="001101F3" w:rsidP="00AB0F77">
      <w:pPr>
        <w:pStyle w:val="NormalnyWeb"/>
        <w:spacing w:before="0" w:after="0"/>
        <w:ind w:firstLine="708"/>
        <w:jc w:val="both"/>
        <w:rPr>
          <w:rFonts w:ascii="Arial" w:hAnsi="Arial" w:cs="Arial"/>
        </w:rPr>
      </w:pPr>
      <w:r w:rsidRPr="00AB0F77">
        <w:rPr>
          <w:rFonts w:ascii="Arial" w:hAnsi="Arial" w:cs="Arial"/>
          <w:color w:val="000000"/>
        </w:rPr>
        <w:t>Jednocześnie informuję, o możliwości zapoznania się z treścią dokumentu wraz z uzasadnieniem, o którym mowa w art. 42 pkt 2 ww. ustawy, oraz posumowaniem, o którym mowa w art. 55 ust. 3</w:t>
      </w:r>
      <w:r w:rsidR="006A397F">
        <w:rPr>
          <w:rFonts w:ascii="Arial" w:hAnsi="Arial" w:cs="Arial"/>
          <w:color w:val="000000"/>
        </w:rPr>
        <w:t xml:space="preserve"> w siedzibie Urzędu Miejskiego  Sulechów</w:t>
      </w:r>
      <w:r w:rsidRPr="00AB0F77">
        <w:rPr>
          <w:rFonts w:ascii="Arial" w:hAnsi="Arial" w:cs="Arial"/>
          <w:color w:val="000000"/>
        </w:rPr>
        <w:t>, Plac Ratuszowy 6, 66-100 Sulechów, pokój nr 120.</w:t>
      </w:r>
    </w:p>
    <w:p w:rsidR="00B44611" w:rsidRDefault="00B44611">
      <w:pPr>
        <w:jc w:val="both"/>
        <w:rPr>
          <w:rFonts w:ascii="Arial" w:hAnsi="Arial" w:cs="Arial"/>
        </w:rPr>
      </w:pPr>
    </w:p>
    <w:p w:rsidR="00B44611" w:rsidRDefault="00B44611">
      <w:pPr>
        <w:jc w:val="both"/>
        <w:rPr>
          <w:rFonts w:ascii="Arial" w:hAnsi="Arial" w:cs="Arial"/>
        </w:rPr>
      </w:pPr>
    </w:p>
    <w:p w:rsidR="00B44611" w:rsidRDefault="001101F3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Burmistrz Sulechowa</w:t>
      </w:r>
    </w:p>
    <w:p w:rsidR="00B44611" w:rsidRDefault="00B44611">
      <w:pPr>
        <w:jc w:val="right"/>
        <w:rPr>
          <w:rFonts w:ascii="Arial" w:hAnsi="Arial" w:cs="Arial"/>
          <w:b/>
          <w:color w:val="000000"/>
        </w:rPr>
      </w:pPr>
    </w:p>
    <w:p w:rsidR="00B44611" w:rsidRDefault="00B44611">
      <w:pPr>
        <w:jc w:val="right"/>
        <w:rPr>
          <w:rFonts w:ascii="Arial" w:hAnsi="Arial" w:cs="Arial"/>
          <w:b/>
          <w:color w:val="000000"/>
        </w:rPr>
      </w:pPr>
    </w:p>
    <w:p w:rsidR="00B44611" w:rsidRDefault="00B44611">
      <w:pPr>
        <w:jc w:val="right"/>
        <w:rPr>
          <w:rFonts w:ascii="Arial" w:hAnsi="Arial" w:cs="Arial"/>
          <w:b/>
          <w:color w:val="000000"/>
        </w:rPr>
      </w:pPr>
    </w:p>
    <w:p w:rsidR="00B44611" w:rsidRDefault="00B44611">
      <w:pPr>
        <w:jc w:val="right"/>
        <w:rPr>
          <w:rFonts w:ascii="Arial" w:hAnsi="Arial" w:cs="Arial"/>
          <w:b/>
          <w:color w:val="000000"/>
        </w:rPr>
      </w:pPr>
    </w:p>
    <w:p w:rsidR="00B44611" w:rsidRDefault="00B44611">
      <w:pPr>
        <w:jc w:val="right"/>
        <w:rPr>
          <w:rFonts w:ascii="Arial" w:hAnsi="Arial" w:cs="Arial"/>
          <w:b/>
          <w:color w:val="000000"/>
        </w:rPr>
      </w:pPr>
    </w:p>
    <w:p w:rsidR="00B44611" w:rsidRDefault="00B44611">
      <w:pPr>
        <w:rPr>
          <w:rFonts w:ascii="Arial" w:hAnsi="Arial" w:cs="Arial"/>
          <w:b/>
          <w:color w:val="000000"/>
        </w:rPr>
      </w:pPr>
    </w:p>
    <w:p w:rsidR="00B44611" w:rsidRDefault="00B44611">
      <w:pPr>
        <w:rPr>
          <w:rFonts w:ascii="Arial" w:hAnsi="Arial" w:cs="Arial"/>
          <w:b/>
          <w:color w:val="000000"/>
        </w:rPr>
      </w:pPr>
    </w:p>
    <w:p w:rsidR="00B44611" w:rsidRDefault="00B44611">
      <w:pPr>
        <w:rPr>
          <w:rFonts w:ascii="Arial" w:hAnsi="Arial" w:cs="Arial"/>
          <w:b/>
          <w:color w:val="000000"/>
        </w:rPr>
      </w:pPr>
    </w:p>
    <w:p w:rsidR="00B44611" w:rsidRDefault="00B44611">
      <w:pPr>
        <w:rPr>
          <w:rFonts w:ascii="Arial" w:hAnsi="Arial" w:cs="Arial"/>
          <w:b/>
          <w:color w:val="000000"/>
        </w:rPr>
      </w:pPr>
    </w:p>
    <w:p w:rsidR="001101F3" w:rsidRDefault="001101F3">
      <w:pPr>
        <w:jc w:val="both"/>
        <w:rPr>
          <w:rFonts w:ascii="Arial" w:hAnsi="Arial" w:cs="Arial"/>
        </w:rPr>
      </w:pPr>
    </w:p>
    <w:sectPr w:rsidR="001101F3" w:rsidSect="00B44611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6529C"/>
    <w:rsid w:val="001101F3"/>
    <w:rsid w:val="00135F4C"/>
    <w:rsid w:val="001E18D8"/>
    <w:rsid w:val="002A73EF"/>
    <w:rsid w:val="0036529C"/>
    <w:rsid w:val="00513A4D"/>
    <w:rsid w:val="005660E3"/>
    <w:rsid w:val="006A397F"/>
    <w:rsid w:val="00700A87"/>
    <w:rsid w:val="00AA6A37"/>
    <w:rsid w:val="00AB0F77"/>
    <w:rsid w:val="00B44611"/>
    <w:rsid w:val="00CC2F02"/>
    <w:rsid w:val="00CE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61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44611"/>
  </w:style>
  <w:style w:type="character" w:customStyle="1" w:styleId="WW8Num1z1">
    <w:name w:val="WW8Num1z1"/>
    <w:rsid w:val="00B44611"/>
  </w:style>
  <w:style w:type="character" w:customStyle="1" w:styleId="WW8Num1z2">
    <w:name w:val="WW8Num1z2"/>
    <w:rsid w:val="00B44611"/>
  </w:style>
  <w:style w:type="character" w:customStyle="1" w:styleId="WW8Num1z3">
    <w:name w:val="WW8Num1z3"/>
    <w:rsid w:val="00B44611"/>
  </w:style>
  <w:style w:type="character" w:customStyle="1" w:styleId="WW8Num1z4">
    <w:name w:val="WW8Num1z4"/>
    <w:rsid w:val="00B44611"/>
  </w:style>
  <w:style w:type="character" w:customStyle="1" w:styleId="WW8Num1z5">
    <w:name w:val="WW8Num1z5"/>
    <w:rsid w:val="00B44611"/>
  </w:style>
  <w:style w:type="character" w:customStyle="1" w:styleId="WW8Num1z6">
    <w:name w:val="WW8Num1z6"/>
    <w:rsid w:val="00B44611"/>
  </w:style>
  <w:style w:type="character" w:customStyle="1" w:styleId="WW8Num1z7">
    <w:name w:val="WW8Num1z7"/>
    <w:rsid w:val="00B44611"/>
  </w:style>
  <w:style w:type="character" w:customStyle="1" w:styleId="WW8Num1z8">
    <w:name w:val="WW8Num1z8"/>
    <w:rsid w:val="00B44611"/>
  </w:style>
  <w:style w:type="character" w:customStyle="1" w:styleId="Domylnaczcionkaakapitu1">
    <w:name w:val="Domyślna czcionka akapitu1"/>
    <w:rsid w:val="00B44611"/>
  </w:style>
  <w:style w:type="paragraph" w:customStyle="1" w:styleId="Nagwek1">
    <w:name w:val="Nagłówek1"/>
    <w:basedOn w:val="Normalny"/>
    <w:next w:val="Tekstpodstawowy"/>
    <w:rsid w:val="00B446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44611"/>
    <w:pPr>
      <w:spacing w:after="120"/>
    </w:pPr>
  </w:style>
  <w:style w:type="paragraph" w:styleId="Lista">
    <w:name w:val="List"/>
    <w:basedOn w:val="Tekstpodstawowy"/>
    <w:rsid w:val="00B44611"/>
    <w:rPr>
      <w:rFonts w:cs="Mangal"/>
    </w:rPr>
  </w:style>
  <w:style w:type="paragraph" w:customStyle="1" w:styleId="Podpis1">
    <w:name w:val="Podpis1"/>
    <w:basedOn w:val="Normalny"/>
    <w:rsid w:val="00B4461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44611"/>
    <w:pPr>
      <w:suppressLineNumbers/>
    </w:pPr>
    <w:rPr>
      <w:rFonts w:cs="Mangal"/>
    </w:rPr>
  </w:style>
  <w:style w:type="paragraph" w:customStyle="1" w:styleId="Normalny1">
    <w:name w:val="Normalny1"/>
    <w:basedOn w:val="Normalny"/>
    <w:rsid w:val="00B44611"/>
    <w:pPr>
      <w:widowControl w:val="0"/>
      <w:autoSpaceDE w:val="0"/>
    </w:pPr>
    <w:rPr>
      <w:rFonts w:eastAsia="Lucida Sans Unicode"/>
      <w:sz w:val="20"/>
      <w:szCs w:val="20"/>
    </w:rPr>
  </w:style>
  <w:style w:type="paragraph" w:styleId="NormalnyWeb">
    <w:name w:val="Normal (Web)"/>
    <w:basedOn w:val="Normalny"/>
    <w:rsid w:val="00B44611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">
    <w:name w:val="Normal"/>
    <w:basedOn w:val="Normalny"/>
    <w:pPr>
      <w:widowControl w:val="0"/>
      <w:autoSpaceDE w:val="0"/>
    </w:pPr>
    <w:rPr>
      <w:rFonts w:eastAsia="Lucida Sans Unicode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- art. 43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- art. 43</dc:title>
  <dc:subject>SL_002</dc:subject>
  <dc:creator>Paweł Niemiec</dc:creator>
  <cp:lastModifiedBy>UM Sulechów</cp:lastModifiedBy>
  <cp:revision>7</cp:revision>
  <cp:lastPrinted>2015-03-25T08:59:00Z</cp:lastPrinted>
  <dcterms:created xsi:type="dcterms:W3CDTF">2016-06-20T06:33:00Z</dcterms:created>
  <dcterms:modified xsi:type="dcterms:W3CDTF">2016-06-22T10:15:00Z</dcterms:modified>
</cp:coreProperties>
</file>