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1A" w:rsidRPr="00B80443" w:rsidRDefault="000C1A1A" w:rsidP="000C1A1A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B80443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</w:p>
    <w:p w:rsidR="000C1A1A" w:rsidRPr="00D97DB1" w:rsidRDefault="000C1A1A" w:rsidP="000C1A1A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0C1A1A" w:rsidRDefault="000C1A1A" w:rsidP="000C1A1A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0C1A1A" w:rsidRDefault="000C1A1A" w:rsidP="000C1A1A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</w:t>
      </w:r>
      <w:r>
        <w:rPr>
          <w:rFonts w:ascii="Times New Roman" w:hAnsi="Times New Roman"/>
        </w:rPr>
        <w:br/>
      </w:r>
      <w:r w:rsidRPr="00AE429E">
        <w:rPr>
          <w:rFonts w:ascii="Times New Roman" w:hAnsi="Times New Roman"/>
        </w:rPr>
        <w:t>z 2019 r.</w:t>
      </w:r>
      <w:r>
        <w:rPr>
          <w:rFonts w:ascii="Times New Roman" w:hAnsi="Times New Roman"/>
        </w:rPr>
        <w:t xml:space="preserve"> </w:t>
      </w:r>
      <w:r w:rsidRPr="00AE429E">
        <w:rPr>
          <w:rFonts w:ascii="Times New Roman" w:hAnsi="Times New Roman"/>
        </w:rPr>
        <w:t>poz. 52,</w:t>
      </w:r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:rsidR="000C1A1A" w:rsidRPr="00326A42" w:rsidRDefault="000C1A1A" w:rsidP="000C1A1A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0C1A1A" w:rsidRPr="00326A42" w:rsidRDefault="000C1A1A" w:rsidP="000C1A1A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Imię (imiona) i nazwisko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Nazwiska poprzednio używane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Imiona rodziców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Data i miejsce urodzenia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Obywatelstwo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Numer PESEL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NIP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Miejsce zamieszkania, ze wskazaniem, od ilu lat kandydat mieszka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Adres do korespondencji i dane kontaktowe (numer telefonu domowego, numer telefonu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 xml:space="preserve">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Wykształcenie i kierunek (np. wyższe ekonomiczne, średnie zawodowe </w:t>
            </w:r>
            <w:r w:rsidRPr="005E0E15">
              <w:rPr>
                <w:rFonts w:ascii="Courier New" w:hAnsi="Courier New" w:cs="Courier New"/>
              </w:rPr>
              <w:t>–</w:t>
            </w:r>
            <w:r w:rsidRPr="005E0E15">
              <w:rPr>
                <w:rFonts w:ascii="Times New Roman" w:hAnsi="Times New Roman"/>
              </w:rPr>
              <w:t xml:space="preserve"> technik budowlany)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Status zawodowy (np. pracownik, przedsiębiorca, emeryt, bezrobotny) oraz wskazanie, od ilu lat (miesięcy) w nim pozostaje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Miejsce pracy lub prowadzonej działalności,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>ze wskazaniem, od ilu lat kandydat jest zatrudniony lub prowadzi działalność gospodarczą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Doświadczenie w pracy społecznej (np. członkostwo w organizacjach społecznych) 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Motywy kandydowania na ławnika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Informacja o pełnieniu funkcji ławnika w poprzednich kadencjach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Informacja, do orzekania w którym sądzie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>(w sądzie okręgowym albo rejonowym) proponowany jest kandydat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(</w:t>
            </w:r>
            <w:r w:rsidRPr="005E0E15">
              <w:rPr>
                <w:rFonts w:ascii="Times New Roman" w:hAnsi="Times New Roman"/>
                <w:i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1A1A" w:rsidRDefault="000C1A1A" w:rsidP="000C1A1A">
      <w:pPr>
        <w:jc w:val="both"/>
        <w:rPr>
          <w:rFonts w:ascii="Times New Roman" w:hAnsi="Times New Roman"/>
        </w:rPr>
      </w:pPr>
    </w:p>
    <w:p w:rsidR="000C1A1A" w:rsidRDefault="000C1A1A" w:rsidP="000C1A1A">
      <w:pPr>
        <w:jc w:val="both"/>
        <w:rPr>
          <w:rFonts w:ascii="Times New Roman" w:hAnsi="Times New Roman"/>
        </w:rPr>
      </w:pPr>
    </w:p>
    <w:p w:rsidR="000C1A1A" w:rsidRDefault="000C1A1A" w:rsidP="000C1A1A">
      <w:pPr>
        <w:jc w:val="both"/>
        <w:rPr>
          <w:rFonts w:ascii="Times New Roman" w:hAnsi="Times New Roman"/>
        </w:rPr>
      </w:pPr>
    </w:p>
    <w:p w:rsidR="000C1A1A" w:rsidRPr="00326A42" w:rsidRDefault="000C1A1A" w:rsidP="000C1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0C1A1A" w:rsidRPr="00326A42" w:rsidRDefault="000C1A1A" w:rsidP="000C1A1A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Nazwa podmiotu i oznaczenie siedziby</w:t>
            </w:r>
            <w:r w:rsidRPr="005E0E15">
              <w:rPr>
                <w:rFonts w:ascii="Times New Roman" w:hAnsi="Times New Roman"/>
                <w:vertAlign w:val="superscript"/>
              </w:rPr>
              <w:t>*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Imię i nazwisko osoby zgłaszającej kandydata, uprawnionej do reprezentacji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Podpis osoby zgłaszającej kandydata, uprawnionej do reprezentacji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Nazwa i numer rejestru lub ewidencji, do których podmiot jest wpisany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5E0E15" w:rsidRDefault="000C1A1A" w:rsidP="0013471D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Dane teleadresowe do korespondencji: adres (jeżeli jest inny niż adres siedziby), telefon kontaktowy i adres e-mail</w:t>
            </w:r>
          </w:p>
          <w:p w:rsidR="000C1A1A" w:rsidRPr="005E0E15" w:rsidRDefault="000C1A1A" w:rsidP="0013471D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C1A1A" w:rsidRDefault="000C1A1A" w:rsidP="000C1A1A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0C1A1A" w:rsidRDefault="000C1A1A" w:rsidP="000C1A1A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0C1A1A" w:rsidRDefault="000C1A1A" w:rsidP="000C1A1A">
      <w:pPr>
        <w:tabs>
          <w:tab w:val="left" w:pos="284"/>
        </w:tabs>
        <w:jc w:val="both"/>
        <w:rPr>
          <w:rFonts w:ascii="Times New Roman" w:hAnsi="Times New Roman"/>
        </w:rPr>
      </w:pPr>
      <w:r w:rsidRPr="007F58C0">
        <w:rPr>
          <w:rFonts w:ascii="Times New Roman" w:hAnsi="Times New Roman"/>
        </w:rPr>
        <w:t xml:space="preserve">zgodnie z Rozporządzeniem Parlamentu Europejskiego i Rady (UE) 2016/679 z dnia 27 kwietnia </w:t>
      </w:r>
      <w:r>
        <w:rPr>
          <w:rFonts w:ascii="Times New Roman" w:hAnsi="Times New Roman"/>
        </w:rPr>
        <w:br/>
      </w:r>
      <w:r w:rsidRPr="007F58C0">
        <w:rPr>
          <w:rFonts w:ascii="Times New Roman" w:hAnsi="Times New Roman"/>
        </w:rPr>
        <w:t xml:space="preserve">2016 r. w sprawie ochrony osób fizycznych w związku z przetwarzaniem danych osobowych </w:t>
      </w:r>
      <w:r>
        <w:rPr>
          <w:rFonts w:ascii="Times New Roman" w:hAnsi="Times New Roman"/>
        </w:rPr>
        <w:br/>
      </w:r>
      <w:r w:rsidRPr="007F58C0">
        <w:rPr>
          <w:rFonts w:ascii="Times New Roman" w:hAnsi="Times New Roman"/>
        </w:rPr>
        <w:t xml:space="preserve">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/>
        </w:rPr>
        <w:t>publ</w:t>
      </w:r>
      <w:proofErr w:type="spellEnd"/>
      <w:r w:rsidRPr="007F58C0">
        <w:rPr>
          <w:rFonts w:ascii="Times New Roman" w:hAnsi="Times New Roman"/>
        </w:rPr>
        <w:t>. Dz. Urz. UE L Nr 119, s. 1</w:t>
      </w:r>
      <w:r>
        <w:rPr>
          <w:rFonts w:ascii="Times New Roman" w:hAnsi="Times New Roman"/>
          <w:sz w:val="18"/>
          <w:szCs w:val="18"/>
        </w:rPr>
        <w:t xml:space="preserve"> </w:t>
      </w:r>
      <w:r w:rsidRPr="00326A42">
        <w:rPr>
          <w:rFonts w:ascii="Times New Roman" w:hAnsi="Times New Roman"/>
        </w:rPr>
        <w:t>oświadczam, że wyrażam zgodę na przetwarzanie moich danych osobowych zamieszczonych w niniejszej karcie zgłoszenia w zakresie niezbędnym do przeprowadzenia procedury wyboru ławników przez radę gminy oraz do czynności admi</w:t>
      </w:r>
      <w:r>
        <w:rPr>
          <w:rFonts w:ascii="Times New Roman" w:hAnsi="Times New Roman"/>
        </w:rPr>
        <w:t xml:space="preserve">nistracyjnych sądu związanych z </w:t>
      </w:r>
      <w:r w:rsidRPr="00326A42">
        <w:rPr>
          <w:rFonts w:ascii="Times New Roman" w:hAnsi="Times New Roman"/>
        </w:rPr>
        <w:t>organizacją pracy ławników.</w:t>
      </w:r>
    </w:p>
    <w:p w:rsidR="000C1A1A" w:rsidRPr="00144CFD" w:rsidRDefault="000C1A1A" w:rsidP="000C1A1A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0C1A1A" w:rsidRPr="00326A42" w:rsidRDefault="000C1A1A" w:rsidP="000C1A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0C1A1A" w:rsidRPr="00326A42" w:rsidRDefault="000C1A1A" w:rsidP="000C1A1A">
      <w:pPr>
        <w:jc w:val="both"/>
        <w:rPr>
          <w:rFonts w:ascii="Times New Roman" w:hAnsi="Times New Roman"/>
        </w:rPr>
      </w:pPr>
    </w:p>
    <w:p w:rsidR="000C1A1A" w:rsidRPr="00326A42" w:rsidRDefault="000C1A1A" w:rsidP="000C1A1A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C1A1A" w:rsidRPr="00326A42" w:rsidRDefault="000C1A1A" w:rsidP="000C1A1A">
      <w:pPr>
        <w:jc w:val="both"/>
        <w:rPr>
          <w:rFonts w:ascii="Times New Roman" w:hAnsi="Times New Roman"/>
        </w:rPr>
      </w:pPr>
    </w:p>
    <w:p w:rsidR="000C1A1A" w:rsidRDefault="000C1A1A" w:rsidP="000C1A1A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0C1A1A" w:rsidRDefault="000C1A1A" w:rsidP="000C1A1A">
      <w:pPr>
        <w:jc w:val="both"/>
        <w:rPr>
          <w:rFonts w:ascii="Times New Roman" w:hAnsi="Times New Roman"/>
          <w:b/>
        </w:rPr>
      </w:pPr>
    </w:p>
    <w:p w:rsidR="000C1A1A" w:rsidRPr="00326A42" w:rsidRDefault="000C1A1A" w:rsidP="000C1A1A">
      <w:pPr>
        <w:jc w:val="both"/>
        <w:rPr>
          <w:rFonts w:ascii="Times New Roman" w:hAnsi="Times New Roman"/>
          <w:b/>
        </w:rPr>
      </w:pPr>
    </w:p>
    <w:p w:rsidR="000C1A1A" w:rsidRDefault="000C1A1A" w:rsidP="000C1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C1A1A" w:rsidRDefault="000C1A1A" w:rsidP="000C1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0C1A1A" w:rsidRPr="00326A42" w:rsidTr="0013471D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1A1A" w:rsidRPr="00326A42" w:rsidRDefault="000C1A1A" w:rsidP="00134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A1A" w:rsidRPr="00326A42" w:rsidRDefault="000C1A1A" w:rsidP="001347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0C1A1A" w:rsidRPr="00326A42" w:rsidRDefault="000C1A1A" w:rsidP="0013471D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0C1A1A" w:rsidRDefault="000C1A1A" w:rsidP="000C1A1A">
      <w:pPr>
        <w:jc w:val="both"/>
        <w:rPr>
          <w:rFonts w:ascii="Times New Roman" w:hAnsi="Times New Roman"/>
        </w:rPr>
      </w:pPr>
    </w:p>
    <w:p w:rsidR="000C1A1A" w:rsidRPr="00326A42" w:rsidRDefault="000C1A1A" w:rsidP="000C1A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0C1A1A" w:rsidRPr="002C02CC" w:rsidRDefault="000C1A1A" w:rsidP="000C1A1A">
      <w:pPr>
        <w:ind w:firstLine="708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 xml:space="preserve">u Ministra Sprawiedliwości z 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0C1A1A" w:rsidRDefault="000C1A1A" w:rsidP="000C1A1A">
      <w:pPr>
        <w:ind w:firstLine="708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0C1A1A" w:rsidRDefault="000C1A1A" w:rsidP="000C1A1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p w:rsidR="00FD40C9" w:rsidRDefault="00FD40C9">
      <w:bookmarkStart w:id="0" w:name="_GoBack"/>
      <w:bookmarkEnd w:id="0"/>
    </w:p>
    <w:sectPr w:rsidR="00FD40C9" w:rsidSect="00544E1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1A"/>
    <w:rsid w:val="000C1A1A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A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A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mjanus</cp:lastModifiedBy>
  <cp:revision>1</cp:revision>
  <dcterms:created xsi:type="dcterms:W3CDTF">2020-08-20T07:48:00Z</dcterms:created>
  <dcterms:modified xsi:type="dcterms:W3CDTF">2020-08-20T07:50:00Z</dcterms:modified>
</cp:coreProperties>
</file>