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37" w:rsidRP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  <w:r w:rsidRPr="00891037">
        <w:rPr>
          <w:rFonts w:asciiTheme="minorHAnsi" w:hAnsiTheme="minorHAnsi" w:cstheme="minorHAnsi"/>
          <w:sz w:val="24"/>
          <w:szCs w:val="24"/>
        </w:rPr>
        <w:t xml:space="preserve">      </w:t>
      </w:r>
      <w:r w:rsidR="005F4E14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5F4E1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8579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5F4E14">
        <w:rPr>
          <w:rFonts w:asciiTheme="minorHAnsi" w:hAnsiTheme="minorHAnsi" w:cstheme="minorHAnsi"/>
          <w:sz w:val="24"/>
          <w:szCs w:val="24"/>
        </w:rPr>
        <w:t xml:space="preserve">         </w:t>
      </w:r>
      <w:r w:rsidR="00985799">
        <w:rPr>
          <w:rFonts w:asciiTheme="minorHAnsi" w:hAnsiTheme="minorHAnsi" w:cstheme="minorHAnsi"/>
          <w:sz w:val="24"/>
          <w:szCs w:val="24"/>
        </w:rPr>
        <w:t xml:space="preserve">Sulechów, </w:t>
      </w:r>
      <w:r w:rsidR="00584F89">
        <w:rPr>
          <w:rFonts w:asciiTheme="minorHAnsi" w:hAnsiTheme="minorHAnsi" w:cstheme="minorHAnsi"/>
          <w:sz w:val="24"/>
          <w:szCs w:val="24"/>
        </w:rPr>
        <w:t>27.10</w:t>
      </w:r>
      <w:r w:rsidR="00B03014">
        <w:rPr>
          <w:rFonts w:asciiTheme="minorHAnsi" w:hAnsiTheme="minorHAnsi" w:cstheme="minorHAnsi"/>
          <w:sz w:val="24"/>
          <w:szCs w:val="24"/>
        </w:rPr>
        <w:t>.</w:t>
      </w:r>
      <w:r w:rsidR="00E72123">
        <w:rPr>
          <w:rFonts w:asciiTheme="minorHAnsi" w:hAnsiTheme="minorHAnsi" w:cstheme="minorHAnsi"/>
          <w:sz w:val="24"/>
          <w:szCs w:val="24"/>
        </w:rPr>
        <w:t>2025</w:t>
      </w:r>
      <w:r w:rsidRPr="0089103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91037" w:rsidRDefault="00584F89" w:rsidP="0089103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ZP.6730.269.2025</w:t>
      </w:r>
      <w:r w:rsidR="00891037" w:rsidRPr="00891037">
        <w:rPr>
          <w:rFonts w:asciiTheme="minorHAnsi" w:hAnsiTheme="minorHAnsi" w:cstheme="minorHAnsi"/>
          <w:sz w:val="24"/>
          <w:szCs w:val="24"/>
        </w:rPr>
        <w:t>.AP</w:t>
      </w:r>
    </w:p>
    <w:p w:rsidR="005F4E14" w:rsidRPr="00891037" w:rsidRDefault="005F4E14" w:rsidP="0089103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91037" w:rsidRDefault="00891037" w:rsidP="0089103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1037">
        <w:rPr>
          <w:rFonts w:asciiTheme="minorHAnsi" w:hAnsiTheme="minorHAnsi" w:cstheme="minorHAnsi"/>
          <w:b/>
          <w:sz w:val="24"/>
          <w:szCs w:val="24"/>
        </w:rPr>
        <w:t>O B W I E S Z C Z E N I E</w:t>
      </w:r>
    </w:p>
    <w:p w:rsidR="00DE4FBD" w:rsidRDefault="00DE4FBD" w:rsidP="0089103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 wszczęciu postępowania</w:t>
      </w:r>
    </w:p>
    <w:p w:rsidR="00DE4FBD" w:rsidRPr="00891037" w:rsidRDefault="00DE4FBD" w:rsidP="0089103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 sprawie ustalenia warunków zabudowy</w:t>
      </w:r>
    </w:p>
    <w:p w:rsidR="00891037" w:rsidRP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24FB1" w:rsidRDefault="00742ADA" w:rsidP="00B87D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art. </w:t>
      </w:r>
      <w:r w:rsidR="00DE4FBD">
        <w:rPr>
          <w:rFonts w:asciiTheme="minorHAnsi" w:hAnsiTheme="minorHAnsi" w:cstheme="minorHAnsi"/>
          <w:sz w:val="24"/>
          <w:szCs w:val="24"/>
        </w:rPr>
        <w:t xml:space="preserve">49 oraz </w:t>
      </w:r>
      <w:r>
        <w:rPr>
          <w:rFonts w:asciiTheme="minorHAnsi" w:hAnsiTheme="minorHAnsi" w:cstheme="minorHAnsi"/>
          <w:sz w:val="24"/>
          <w:szCs w:val="24"/>
        </w:rPr>
        <w:t xml:space="preserve">61 § 4 w zw. z art. 10 § 1 ustawy </w:t>
      </w:r>
      <w:r w:rsidRPr="00742ADA">
        <w:rPr>
          <w:rFonts w:asciiTheme="minorHAnsi" w:hAnsiTheme="minorHAnsi" w:cstheme="minorHAnsi"/>
          <w:sz w:val="24"/>
          <w:szCs w:val="24"/>
        </w:rPr>
        <w:t>z dnia 14 czerwca 1960 r. Kodeks postępowania a</w:t>
      </w:r>
      <w:r w:rsidR="00584F89">
        <w:rPr>
          <w:rFonts w:asciiTheme="minorHAnsi" w:hAnsiTheme="minorHAnsi" w:cstheme="minorHAnsi"/>
          <w:sz w:val="24"/>
          <w:szCs w:val="24"/>
        </w:rPr>
        <w:t>dministracyjnego (Dz. U. z 2024 r. poz. 572</w:t>
      </w:r>
      <w:r w:rsidR="004C20FD">
        <w:rPr>
          <w:rFonts w:asciiTheme="minorHAnsi" w:hAnsiTheme="minorHAnsi" w:cstheme="minorHAnsi"/>
          <w:sz w:val="24"/>
          <w:szCs w:val="24"/>
        </w:rPr>
        <w:t xml:space="preserve">) </w:t>
      </w:r>
      <w:r w:rsidR="00DE4FBD">
        <w:rPr>
          <w:rFonts w:asciiTheme="minorHAnsi" w:hAnsiTheme="minorHAnsi" w:cstheme="minorHAnsi"/>
          <w:sz w:val="24"/>
          <w:szCs w:val="24"/>
        </w:rPr>
        <w:t xml:space="preserve">w związku </w:t>
      </w:r>
      <w:r w:rsidR="00891037" w:rsidRPr="00891037">
        <w:rPr>
          <w:rFonts w:asciiTheme="minorHAnsi" w:hAnsiTheme="minorHAnsi" w:cstheme="minorHAnsi"/>
          <w:sz w:val="24"/>
          <w:szCs w:val="24"/>
        </w:rPr>
        <w:t>art. 53 ust.</w:t>
      </w:r>
      <w:r w:rsidR="003F040C">
        <w:rPr>
          <w:rFonts w:asciiTheme="minorHAnsi" w:hAnsiTheme="minorHAnsi" w:cstheme="minorHAnsi"/>
          <w:sz w:val="24"/>
          <w:szCs w:val="24"/>
        </w:rPr>
        <w:t> </w:t>
      </w:r>
      <w:r w:rsidR="00891037" w:rsidRPr="00891037">
        <w:rPr>
          <w:rFonts w:asciiTheme="minorHAnsi" w:hAnsiTheme="minorHAnsi" w:cstheme="minorHAnsi"/>
          <w:sz w:val="24"/>
          <w:szCs w:val="24"/>
        </w:rPr>
        <w:t>1</w:t>
      </w:r>
      <w:r w:rsidR="00DE4FBD">
        <w:rPr>
          <w:rFonts w:asciiTheme="minorHAnsi" w:hAnsiTheme="minorHAnsi" w:cstheme="minorHAnsi"/>
          <w:sz w:val="24"/>
          <w:szCs w:val="24"/>
        </w:rPr>
        <w:t>c</w:t>
      </w:r>
      <w:r w:rsidR="00891037" w:rsidRPr="00891037">
        <w:rPr>
          <w:rFonts w:asciiTheme="minorHAnsi" w:hAnsiTheme="minorHAnsi" w:cstheme="minorHAnsi"/>
          <w:sz w:val="24"/>
          <w:szCs w:val="24"/>
        </w:rPr>
        <w:t xml:space="preserve"> ustawy z dnia 27 </w:t>
      </w:r>
      <w:r>
        <w:rPr>
          <w:rFonts w:asciiTheme="minorHAnsi" w:hAnsiTheme="minorHAnsi" w:cstheme="minorHAnsi"/>
          <w:sz w:val="24"/>
          <w:szCs w:val="24"/>
        </w:rPr>
        <w:t xml:space="preserve">marca 2003r. </w:t>
      </w:r>
      <w:r w:rsidR="00891037" w:rsidRPr="00891037">
        <w:rPr>
          <w:rFonts w:asciiTheme="minorHAnsi" w:hAnsiTheme="minorHAnsi" w:cstheme="minorHAnsi"/>
          <w:sz w:val="24"/>
          <w:szCs w:val="24"/>
        </w:rPr>
        <w:t>o</w:t>
      </w:r>
      <w:r w:rsidR="00891037">
        <w:rPr>
          <w:rFonts w:asciiTheme="minorHAnsi" w:hAnsiTheme="minorHAnsi" w:cstheme="minorHAnsi"/>
          <w:sz w:val="24"/>
          <w:szCs w:val="24"/>
        </w:rPr>
        <w:t> </w:t>
      </w:r>
      <w:r w:rsidR="00891037" w:rsidRPr="00891037">
        <w:rPr>
          <w:rFonts w:asciiTheme="minorHAnsi" w:hAnsiTheme="minorHAnsi" w:cstheme="minorHAnsi"/>
          <w:sz w:val="24"/>
          <w:szCs w:val="24"/>
        </w:rPr>
        <w:t>planowaniu i zagospodarowaniu pr</w:t>
      </w:r>
      <w:r w:rsidR="006B3B87">
        <w:rPr>
          <w:rFonts w:asciiTheme="minorHAnsi" w:hAnsiTheme="minorHAnsi" w:cstheme="minorHAnsi"/>
          <w:sz w:val="24"/>
          <w:szCs w:val="24"/>
        </w:rPr>
        <w:t>zestrzen</w:t>
      </w:r>
      <w:r w:rsidR="003F040C">
        <w:rPr>
          <w:rFonts w:asciiTheme="minorHAnsi" w:hAnsiTheme="minorHAnsi" w:cstheme="minorHAnsi"/>
          <w:sz w:val="24"/>
          <w:szCs w:val="24"/>
        </w:rPr>
        <w:t>nym</w:t>
      </w:r>
      <w:r w:rsidR="005F4E14">
        <w:rPr>
          <w:rFonts w:asciiTheme="minorHAnsi" w:hAnsiTheme="minorHAnsi" w:cstheme="minorHAnsi"/>
          <w:sz w:val="24"/>
          <w:szCs w:val="24"/>
        </w:rPr>
        <w:t xml:space="preserve"> (</w:t>
      </w:r>
      <w:r w:rsidR="00EE741C">
        <w:rPr>
          <w:rFonts w:asciiTheme="minorHAnsi" w:hAnsiTheme="minorHAnsi" w:cstheme="minorHAnsi"/>
          <w:sz w:val="24"/>
          <w:szCs w:val="24"/>
        </w:rPr>
        <w:t>Dz. U. z</w:t>
      </w:r>
      <w:r>
        <w:rPr>
          <w:rFonts w:asciiTheme="minorHAnsi" w:hAnsiTheme="minorHAnsi" w:cstheme="minorHAnsi"/>
          <w:sz w:val="24"/>
          <w:szCs w:val="24"/>
        </w:rPr>
        <w:t> </w:t>
      </w:r>
      <w:r w:rsidR="005F4E14">
        <w:rPr>
          <w:rFonts w:asciiTheme="minorHAnsi" w:hAnsiTheme="minorHAnsi" w:cstheme="minorHAnsi"/>
          <w:sz w:val="24"/>
          <w:szCs w:val="24"/>
        </w:rPr>
        <w:t>2024 poz. 1130</w:t>
      </w:r>
      <w:r w:rsidR="00584F89">
        <w:rPr>
          <w:rFonts w:asciiTheme="minorHAnsi" w:hAnsiTheme="minorHAnsi" w:cstheme="minorHAnsi"/>
          <w:sz w:val="24"/>
          <w:szCs w:val="24"/>
        </w:rPr>
        <w:t xml:space="preserve"> ze zm.</w:t>
      </w:r>
      <w:r w:rsidR="00BF4500">
        <w:rPr>
          <w:rFonts w:asciiTheme="minorHAnsi" w:hAnsiTheme="minorHAnsi" w:cstheme="minorHAnsi"/>
          <w:sz w:val="24"/>
          <w:szCs w:val="24"/>
        </w:rPr>
        <w:t>)</w:t>
      </w:r>
      <w:r w:rsidR="00A4513A">
        <w:rPr>
          <w:rFonts w:asciiTheme="minorHAnsi" w:hAnsiTheme="minorHAnsi" w:cstheme="minorHAnsi"/>
          <w:sz w:val="24"/>
          <w:szCs w:val="24"/>
        </w:rPr>
        <w:t xml:space="preserve"> </w:t>
      </w:r>
      <w:r w:rsidR="00891037" w:rsidRPr="00891037">
        <w:rPr>
          <w:rFonts w:asciiTheme="minorHAnsi" w:hAnsiTheme="minorHAnsi" w:cstheme="minorHAnsi"/>
          <w:sz w:val="24"/>
          <w:szCs w:val="24"/>
        </w:rPr>
        <w:t>Burmistrz Sulechowa zawiadamia</w:t>
      </w:r>
      <w:r w:rsidR="00DE4FBD">
        <w:rPr>
          <w:rFonts w:asciiTheme="minorHAnsi" w:hAnsiTheme="minorHAnsi" w:cstheme="minorHAnsi"/>
          <w:sz w:val="24"/>
          <w:szCs w:val="24"/>
        </w:rPr>
        <w:t xml:space="preserve">, że </w:t>
      </w:r>
      <w:r w:rsidR="004C20FD">
        <w:rPr>
          <w:rFonts w:asciiTheme="minorHAnsi" w:hAnsiTheme="minorHAnsi" w:cstheme="minorHAnsi"/>
          <w:sz w:val="24"/>
          <w:szCs w:val="24"/>
        </w:rPr>
        <w:t xml:space="preserve">na wniosek z dnia </w:t>
      </w:r>
      <w:r w:rsidR="00584F89">
        <w:rPr>
          <w:rFonts w:asciiTheme="minorHAnsi" w:hAnsiTheme="minorHAnsi" w:cstheme="minorHAnsi"/>
          <w:sz w:val="24"/>
          <w:szCs w:val="24"/>
        </w:rPr>
        <w:t>13</w:t>
      </w:r>
      <w:r w:rsidR="00524FB1">
        <w:rPr>
          <w:rFonts w:asciiTheme="minorHAnsi" w:hAnsiTheme="minorHAnsi" w:cstheme="minorHAnsi"/>
          <w:sz w:val="24"/>
          <w:szCs w:val="24"/>
        </w:rPr>
        <w:t>.</w:t>
      </w:r>
      <w:r w:rsidR="00584F89">
        <w:rPr>
          <w:rFonts w:asciiTheme="minorHAnsi" w:hAnsiTheme="minorHAnsi" w:cstheme="minorHAnsi"/>
          <w:sz w:val="24"/>
          <w:szCs w:val="24"/>
        </w:rPr>
        <w:t>05</w:t>
      </w:r>
      <w:r w:rsidR="00652A1E">
        <w:rPr>
          <w:rFonts w:asciiTheme="minorHAnsi" w:hAnsiTheme="minorHAnsi" w:cstheme="minorHAnsi"/>
          <w:sz w:val="24"/>
          <w:szCs w:val="24"/>
        </w:rPr>
        <w:t>.</w:t>
      </w:r>
      <w:r w:rsidR="00584F89">
        <w:rPr>
          <w:rFonts w:asciiTheme="minorHAnsi" w:hAnsiTheme="minorHAnsi" w:cstheme="minorHAnsi"/>
          <w:sz w:val="24"/>
          <w:szCs w:val="24"/>
        </w:rPr>
        <w:t>2025</w:t>
      </w:r>
      <w:r w:rsidR="004C20FD">
        <w:rPr>
          <w:rFonts w:asciiTheme="minorHAnsi" w:hAnsiTheme="minorHAnsi" w:cstheme="minorHAnsi"/>
          <w:sz w:val="24"/>
          <w:szCs w:val="24"/>
        </w:rPr>
        <w:t xml:space="preserve">r. </w:t>
      </w:r>
      <w:r w:rsidR="00DE4FBD">
        <w:rPr>
          <w:rFonts w:asciiTheme="minorHAnsi" w:hAnsiTheme="minorHAnsi" w:cstheme="minorHAnsi"/>
          <w:sz w:val="24"/>
          <w:szCs w:val="24"/>
        </w:rPr>
        <w:t xml:space="preserve">zostało </w:t>
      </w:r>
      <w:r w:rsidR="003F040C">
        <w:rPr>
          <w:rFonts w:asciiTheme="minorHAnsi" w:hAnsiTheme="minorHAnsi" w:cstheme="minorHAnsi"/>
          <w:sz w:val="24"/>
          <w:szCs w:val="24"/>
        </w:rPr>
        <w:t xml:space="preserve">wszczęte </w:t>
      </w:r>
      <w:r w:rsidR="00DE4FBD">
        <w:rPr>
          <w:rFonts w:asciiTheme="minorHAnsi" w:hAnsiTheme="minorHAnsi" w:cstheme="minorHAnsi"/>
          <w:sz w:val="24"/>
          <w:szCs w:val="24"/>
        </w:rPr>
        <w:t>postępowanie</w:t>
      </w:r>
      <w:r w:rsidR="00891037" w:rsidRPr="00891037">
        <w:rPr>
          <w:rFonts w:asciiTheme="minorHAnsi" w:hAnsiTheme="minorHAnsi" w:cstheme="minorHAnsi"/>
          <w:sz w:val="24"/>
          <w:szCs w:val="24"/>
        </w:rPr>
        <w:t xml:space="preserve"> w</w:t>
      </w:r>
      <w:r>
        <w:rPr>
          <w:rFonts w:asciiTheme="minorHAnsi" w:hAnsiTheme="minorHAnsi" w:cstheme="minorHAnsi"/>
          <w:sz w:val="24"/>
          <w:szCs w:val="24"/>
        </w:rPr>
        <w:t> </w:t>
      </w:r>
      <w:r w:rsidR="00891037" w:rsidRPr="00891037">
        <w:rPr>
          <w:rFonts w:asciiTheme="minorHAnsi" w:hAnsiTheme="minorHAnsi" w:cstheme="minorHAnsi"/>
          <w:sz w:val="24"/>
          <w:szCs w:val="24"/>
        </w:rPr>
        <w:t xml:space="preserve">sprawie </w:t>
      </w:r>
      <w:r w:rsidR="00DE4FBD">
        <w:rPr>
          <w:rFonts w:asciiTheme="minorHAnsi" w:hAnsiTheme="minorHAnsi" w:cstheme="minorHAnsi"/>
          <w:sz w:val="24"/>
          <w:szCs w:val="24"/>
        </w:rPr>
        <w:t xml:space="preserve">ustalenia </w:t>
      </w:r>
      <w:r w:rsidR="00DE4FBD" w:rsidRPr="00DE4FBD">
        <w:rPr>
          <w:rFonts w:asciiTheme="minorHAnsi" w:hAnsiTheme="minorHAnsi" w:cstheme="minorHAnsi"/>
          <w:sz w:val="24"/>
          <w:szCs w:val="24"/>
        </w:rPr>
        <w:t>warunków zabudowy dla inwest</w:t>
      </w:r>
      <w:r w:rsidR="003F040C">
        <w:rPr>
          <w:rFonts w:asciiTheme="minorHAnsi" w:hAnsiTheme="minorHAnsi" w:cstheme="minorHAnsi"/>
          <w:sz w:val="24"/>
          <w:szCs w:val="24"/>
        </w:rPr>
        <w:t>ycji</w:t>
      </w:r>
      <w:r w:rsidR="005F4E14">
        <w:rPr>
          <w:rFonts w:asciiTheme="minorHAnsi" w:hAnsiTheme="minorHAnsi" w:cstheme="minorHAnsi"/>
          <w:sz w:val="24"/>
          <w:szCs w:val="24"/>
        </w:rPr>
        <w:t> </w:t>
      </w:r>
      <w:r w:rsidR="003F040C">
        <w:rPr>
          <w:rFonts w:asciiTheme="minorHAnsi" w:hAnsiTheme="minorHAnsi" w:cstheme="minorHAnsi"/>
          <w:sz w:val="24"/>
          <w:szCs w:val="24"/>
        </w:rPr>
        <w:t xml:space="preserve">polegającej na </w:t>
      </w:r>
      <w:r w:rsidR="00524FB1" w:rsidRPr="00524FB1">
        <w:rPr>
          <w:rFonts w:asciiTheme="minorHAnsi" w:hAnsiTheme="minorHAnsi" w:cstheme="minorHAnsi"/>
          <w:sz w:val="24"/>
          <w:szCs w:val="24"/>
        </w:rPr>
        <w:t xml:space="preserve">budowie </w:t>
      </w:r>
      <w:r w:rsidR="00584F89">
        <w:rPr>
          <w:rFonts w:asciiTheme="minorHAnsi" w:hAnsiTheme="minorHAnsi" w:cstheme="minorHAnsi"/>
          <w:sz w:val="24"/>
          <w:szCs w:val="24"/>
        </w:rPr>
        <w:t>dwóch budynków mieszkalnych wielorodzinnych na działkach</w:t>
      </w:r>
      <w:r w:rsidR="00524FB1" w:rsidRPr="00524FB1">
        <w:rPr>
          <w:rFonts w:asciiTheme="minorHAnsi" w:hAnsiTheme="minorHAnsi" w:cstheme="minorHAnsi"/>
          <w:sz w:val="24"/>
          <w:szCs w:val="24"/>
        </w:rPr>
        <w:t xml:space="preserve"> nr </w:t>
      </w:r>
      <w:proofErr w:type="spellStart"/>
      <w:r w:rsidR="00524FB1" w:rsidRPr="00524FB1">
        <w:rPr>
          <w:rFonts w:asciiTheme="minorHAnsi" w:hAnsiTheme="minorHAnsi" w:cstheme="minorHAnsi"/>
          <w:sz w:val="24"/>
          <w:szCs w:val="24"/>
        </w:rPr>
        <w:t>ewid</w:t>
      </w:r>
      <w:proofErr w:type="spellEnd"/>
      <w:r w:rsidR="00584F89">
        <w:rPr>
          <w:rFonts w:asciiTheme="minorHAnsi" w:hAnsiTheme="minorHAnsi" w:cstheme="minorHAnsi"/>
          <w:sz w:val="24"/>
          <w:szCs w:val="24"/>
        </w:rPr>
        <w:t>. 429/2 i 429/3, obręb 1 miasta</w:t>
      </w:r>
      <w:r w:rsidR="00524FB1" w:rsidRPr="00524FB1">
        <w:rPr>
          <w:rFonts w:asciiTheme="minorHAnsi" w:hAnsiTheme="minorHAnsi" w:cstheme="minorHAnsi"/>
          <w:sz w:val="24"/>
          <w:szCs w:val="24"/>
        </w:rPr>
        <w:t xml:space="preserve"> Sulechów.</w:t>
      </w:r>
    </w:p>
    <w:p w:rsidR="00652A1E" w:rsidRPr="00652A1E" w:rsidRDefault="00652A1E" w:rsidP="00B87D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2A1E">
        <w:rPr>
          <w:rFonts w:asciiTheme="minorHAnsi" w:hAnsiTheme="minorHAnsi" w:cstheme="minorHAnsi"/>
          <w:sz w:val="24"/>
          <w:szCs w:val="24"/>
        </w:rPr>
        <w:t>W związku z tym</w:t>
      </w:r>
      <w:r w:rsidR="00DA484B">
        <w:rPr>
          <w:rFonts w:asciiTheme="minorHAnsi" w:hAnsiTheme="minorHAnsi" w:cstheme="minorHAnsi"/>
          <w:sz w:val="24"/>
          <w:szCs w:val="24"/>
        </w:rPr>
        <w:t>,</w:t>
      </w:r>
      <w:r w:rsidRPr="00652A1E">
        <w:rPr>
          <w:rFonts w:asciiTheme="minorHAnsi" w:hAnsiTheme="minorHAnsi" w:cstheme="minorHAnsi"/>
          <w:sz w:val="24"/>
          <w:szCs w:val="24"/>
        </w:rPr>
        <w:t xml:space="preserve"> że jedna ze stron nie żyje i nie ma możliwości ustalenia wszystkich współwłaścicieli po </w:t>
      </w:r>
      <w:r>
        <w:rPr>
          <w:rFonts w:asciiTheme="minorHAnsi" w:hAnsiTheme="minorHAnsi" w:cstheme="minorHAnsi"/>
          <w:sz w:val="24"/>
          <w:szCs w:val="24"/>
        </w:rPr>
        <w:t>zmarłym</w:t>
      </w:r>
      <w:r w:rsidRPr="00652A1E">
        <w:rPr>
          <w:rFonts w:asciiTheme="minorHAnsi" w:hAnsiTheme="minorHAnsi" w:cstheme="minorHAnsi"/>
          <w:sz w:val="24"/>
          <w:szCs w:val="24"/>
        </w:rPr>
        <w:t>, zgodnie z art. 53 ust. 1c ustawy z dnia 27 marca 2003 r.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52A1E">
        <w:rPr>
          <w:rFonts w:asciiTheme="minorHAnsi" w:hAnsiTheme="minorHAnsi" w:cstheme="minorHAnsi"/>
          <w:sz w:val="24"/>
          <w:szCs w:val="24"/>
        </w:rPr>
        <w:t xml:space="preserve">planowaniu i zagospodarowaniu przestrzennym, organ ma możliwość zawiadomienia potencjalnych spadkobierców zmarłej strony o decyzjach i innych czynnościach organu w 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52A1E">
        <w:rPr>
          <w:rFonts w:asciiTheme="minorHAnsi" w:hAnsiTheme="minorHAnsi" w:cstheme="minorHAnsi"/>
          <w:sz w:val="24"/>
          <w:szCs w:val="24"/>
        </w:rPr>
        <w:t>formie publicznego obwieszczenia.</w:t>
      </w:r>
    </w:p>
    <w:p w:rsidR="00DE4FBD" w:rsidRDefault="00891037" w:rsidP="0089103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10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891037">
        <w:rPr>
          <w:rFonts w:asciiTheme="minorHAnsi" w:hAnsiTheme="minorHAnsi" w:cstheme="minorHAnsi"/>
          <w:sz w:val="24"/>
          <w:szCs w:val="24"/>
        </w:rPr>
        <w:t>Strony mogą wnosić uwagi, wnioski, dokumenty lub dowody dotyczące stanowiska w</w:t>
      </w:r>
      <w:r>
        <w:rPr>
          <w:rFonts w:asciiTheme="minorHAnsi" w:hAnsiTheme="minorHAnsi" w:cstheme="minorHAnsi"/>
          <w:sz w:val="24"/>
          <w:szCs w:val="24"/>
        </w:rPr>
        <w:t> </w:t>
      </w:r>
      <w:r w:rsidR="00DE4FBD">
        <w:rPr>
          <w:rFonts w:asciiTheme="minorHAnsi" w:hAnsiTheme="minorHAnsi" w:cstheme="minorHAnsi"/>
          <w:sz w:val="24"/>
          <w:szCs w:val="24"/>
        </w:rPr>
        <w:t xml:space="preserve">niniejszej </w:t>
      </w:r>
      <w:r w:rsidR="00AF70EC">
        <w:rPr>
          <w:rFonts w:asciiTheme="minorHAnsi" w:hAnsiTheme="minorHAnsi" w:cstheme="minorHAnsi"/>
          <w:sz w:val="24"/>
          <w:szCs w:val="24"/>
        </w:rPr>
        <w:t>sprawie</w:t>
      </w:r>
      <w:r w:rsidR="00DE4FBD" w:rsidRPr="00DE4FBD">
        <w:t xml:space="preserve"> </w:t>
      </w:r>
      <w:r w:rsidR="00DE4FBD" w:rsidRPr="00DE4FBD">
        <w:rPr>
          <w:rFonts w:asciiTheme="minorHAnsi" w:hAnsiTheme="minorHAnsi" w:cstheme="minorHAnsi"/>
          <w:sz w:val="24"/>
          <w:szCs w:val="24"/>
        </w:rPr>
        <w:t>w Wydziale Zagospodarowania Przestrzennego i Obrotu Nieruchomościami Urzędu Miejskiego w Sulechowie (pokój 120) w godzinach urzędowania</w:t>
      </w:r>
      <w:r w:rsidR="00DE4FBD">
        <w:rPr>
          <w:rFonts w:asciiTheme="minorHAnsi" w:hAnsiTheme="minorHAnsi" w:cstheme="minorHAnsi"/>
          <w:sz w:val="24"/>
          <w:szCs w:val="24"/>
        </w:rPr>
        <w:t>.</w:t>
      </w:r>
    </w:p>
    <w:p w:rsidR="00DE4FBD" w:rsidRDefault="003F040C" w:rsidP="0089103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Zgodnie z art. 49 § 2 kpa, zawiadomienie stron postępowania uważa się za dokonane po </w:t>
      </w:r>
      <w:r w:rsidRPr="003F040C">
        <w:rPr>
          <w:rFonts w:asciiTheme="minorHAnsi" w:hAnsiTheme="minorHAnsi" w:cstheme="minorHAnsi"/>
          <w:sz w:val="24"/>
          <w:szCs w:val="24"/>
        </w:rPr>
        <w:t>upływie czternastu dni od dnia, w którym nastąpiło publiczne obwieszczenie, inne publiczne ogłoszenie lub udostępnienie pisma w Biuletynie Informacji Publicznej.</w:t>
      </w:r>
    </w:p>
    <w:p w:rsidR="00CD3629" w:rsidRDefault="00CD3629" w:rsidP="00CD3629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Niniejsze zawiadomienie zostało udostępnione na stronie Biuletynu Informacji Publicznej Gminy </w:t>
      </w:r>
      <w:r w:rsidR="00524FB1">
        <w:rPr>
          <w:rFonts w:asciiTheme="minorHAnsi" w:hAnsiTheme="minorHAnsi" w:cstheme="minorHAnsi"/>
          <w:sz w:val="24"/>
          <w:szCs w:val="24"/>
        </w:rPr>
        <w:t xml:space="preserve">Sulechów, </w:t>
      </w:r>
      <w:r>
        <w:rPr>
          <w:rFonts w:asciiTheme="minorHAnsi" w:hAnsiTheme="minorHAnsi" w:cstheme="minorHAnsi"/>
          <w:sz w:val="24"/>
          <w:szCs w:val="24"/>
        </w:rPr>
        <w:t>na tablicy og</w:t>
      </w:r>
      <w:r w:rsidR="006661C4">
        <w:rPr>
          <w:rFonts w:asciiTheme="minorHAnsi" w:hAnsiTheme="minorHAnsi" w:cstheme="minorHAnsi"/>
          <w:sz w:val="24"/>
          <w:szCs w:val="24"/>
        </w:rPr>
        <w:t>łoszeń Urzędu Miasta Sulechów</w:t>
      </w:r>
      <w:r w:rsidR="00584F89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891037" w:rsidRPr="00891037" w:rsidRDefault="00891037" w:rsidP="0089103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91037" w:rsidRPr="00891037" w:rsidRDefault="00891037" w:rsidP="0089103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700EE" w:rsidRPr="00854A7A" w:rsidRDefault="004700EE" w:rsidP="00C647DC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700EE" w:rsidRPr="00854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CF" w:rsidRDefault="004353CF" w:rsidP="00835204">
      <w:r>
        <w:separator/>
      </w:r>
    </w:p>
  </w:endnote>
  <w:endnote w:type="continuationSeparator" w:id="0">
    <w:p w:rsidR="004353CF" w:rsidRDefault="004353CF" w:rsidP="0083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F2" w:rsidRDefault="00564D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204" w:rsidRPr="0002364A" w:rsidRDefault="00835204" w:rsidP="00E062CC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619125</wp:posOffset>
              </wp:positionH>
              <wp:positionV relativeFrom="page">
                <wp:posOffset>9450705</wp:posOffset>
              </wp:positionV>
              <wp:extent cx="6315075" cy="0"/>
              <wp:effectExtent l="0" t="0" r="285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1786A8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8.75pt;margin-top:744.15pt;width:497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" strokecolor="#c00000" strokeweight="1pt">
              <v:shadow color="#375623" offset="1pt"/>
              <w10:wrap anchorx="page" anchory="page"/>
            </v:shape>
          </w:pict>
        </mc:Fallback>
      </mc:AlternateContent>
    </w:r>
    <w:r w:rsidR="00564DF2">
      <w:rPr>
        <w:rFonts w:ascii="Calibri" w:hAnsi="Calibri" w:cs="Calibri"/>
        <w:noProof/>
        <w:sz w:val="20"/>
        <w:szCs w:val="20"/>
        <w:lang w:eastAsia="pl-PL"/>
      </w:rPr>
      <w:t>Aneta Połomka</w:t>
    </w:r>
    <w:r w:rsidR="00564DF2">
      <w:rPr>
        <w:rFonts w:ascii="Calibri" w:hAnsi="Calibri" w:cs="Calibri"/>
        <w:sz w:val="20"/>
        <w:szCs w:val="20"/>
      </w:rPr>
      <w:t xml:space="preserve"> – Inspektor ds. zagospodarowania przestrzennego</w:t>
    </w:r>
  </w:p>
  <w:p w:rsidR="00835204" w:rsidRPr="0002364A" w:rsidRDefault="00835204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Wydział Zagospodarowania </w:t>
    </w:r>
    <w:r w:rsidR="00564DF2" w:rsidRPr="00564DF2">
      <w:rPr>
        <w:rFonts w:ascii="Calibri" w:hAnsi="Calibri" w:cs="Calibri"/>
        <w:sz w:val="20"/>
        <w:szCs w:val="20"/>
      </w:rPr>
      <w:t>Przestrzennego i Obrotu Nieruchomościami</w:t>
    </w:r>
  </w:p>
  <w:p w:rsidR="00835204" w:rsidRPr="00BF4540" w:rsidRDefault="00835204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 w:rsidRPr="00BF4540">
      <w:rPr>
        <w:rFonts w:ascii="Calibri" w:hAnsi="Calibri" w:cs="Calibri"/>
        <w:sz w:val="20"/>
        <w:szCs w:val="20"/>
      </w:rPr>
      <w:t>I piętro, po</w:t>
    </w:r>
    <w:r>
      <w:rPr>
        <w:rFonts w:ascii="Calibri" w:hAnsi="Calibri" w:cs="Calibri"/>
        <w:sz w:val="20"/>
        <w:szCs w:val="20"/>
      </w:rPr>
      <w:t>kój</w:t>
    </w:r>
    <w:r w:rsidR="00564DF2">
      <w:rPr>
        <w:rFonts w:ascii="Calibri" w:hAnsi="Calibri" w:cs="Calibri"/>
        <w:sz w:val="20"/>
        <w:szCs w:val="20"/>
      </w:rPr>
      <w:t xml:space="preserve"> 120</w:t>
    </w:r>
  </w:p>
  <w:p w:rsidR="00835204" w:rsidRPr="00BF4540" w:rsidRDefault="00835204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  <w:lang w:val="en-GB"/>
      </w:rPr>
    </w:pPr>
    <w:r w:rsidRPr="00CA3BEF">
      <w:rPr>
        <w:rFonts w:ascii="Calibri" w:hAnsi="Calibri" w:cs="Calibri"/>
        <w:sz w:val="20"/>
        <w:szCs w:val="20"/>
        <w:lang w:val="en-GB"/>
      </w:rPr>
      <w:t>tel.</w:t>
    </w:r>
    <w:r>
      <w:rPr>
        <w:rFonts w:ascii="Calibri" w:hAnsi="Calibri" w:cs="Calibri"/>
        <w:sz w:val="20"/>
        <w:szCs w:val="20"/>
        <w:lang w:val="en-GB"/>
      </w:rPr>
      <w:t>:</w:t>
    </w:r>
    <w:r w:rsidRPr="00CA3BEF">
      <w:rPr>
        <w:rFonts w:ascii="Calibri" w:hAnsi="Calibri" w:cs="Calibri"/>
        <w:sz w:val="20"/>
        <w:szCs w:val="20"/>
        <w:lang w:val="en-GB"/>
      </w:rPr>
      <w:t xml:space="preserve"> 68 385 11 </w:t>
    </w:r>
    <w:r w:rsidR="00564DF2">
      <w:rPr>
        <w:rFonts w:ascii="Calibri" w:hAnsi="Calibri" w:cs="Calibri"/>
        <w:sz w:val="20"/>
        <w:szCs w:val="20"/>
        <w:lang w:val="en-GB"/>
      </w:rPr>
      <w:t>27</w:t>
    </w:r>
    <w:r>
      <w:rPr>
        <w:rFonts w:ascii="Calibri" w:hAnsi="Calibri" w:cs="Calibri"/>
        <w:sz w:val="20"/>
        <w:szCs w:val="20"/>
        <w:lang w:val="en-GB"/>
      </w:rPr>
      <w:t xml:space="preserve">,  </w:t>
    </w:r>
    <w:r w:rsidRPr="00BF4540">
      <w:rPr>
        <w:rFonts w:ascii="Calibri" w:hAnsi="Calibri" w:cs="Calibri"/>
        <w:sz w:val="20"/>
        <w:szCs w:val="20"/>
        <w:lang w:val="en-GB"/>
      </w:rPr>
      <w:t xml:space="preserve">e-mail: </w:t>
    </w:r>
    <w:hyperlink r:id="rId1" w:history="1">
      <w:r w:rsidR="00564DF2" w:rsidRPr="0023199E">
        <w:rPr>
          <w:rStyle w:val="Hipercze"/>
          <w:rFonts w:ascii="Calibri" w:hAnsi="Calibri" w:cs="Calibri"/>
          <w:sz w:val="20"/>
          <w:szCs w:val="20"/>
          <w:lang w:val="en-GB"/>
        </w:rPr>
        <w:t>zp@sulechow.pl</w:t>
      </w:r>
    </w:hyperlink>
  </w:p>
  <w:p w:rsidR="00835204" w:rsidRDefault="008352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F2" w:rsidRDefault="00564D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CF" w:rsidRDefault="004353CF" w:rsidP="00835204">
      <w:r>
        <w:separator/>
      </w:r>
    </w:p>
  </w:footnote>
  <w:footnote w:type="continuationSeparator" w:id="0">
    <w:p w:rsidR="004353CF" w:rsidRDefault="004353CF" w:rsidP="0083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F2" w:rsidRDefault="00564D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EE" w:rsidRPr="00E062CC" w:rsidRDefault="00E062CC" w:rsidP="00E062CC">
    <w:pPr>
      <w:pStyle w:val="Stopka"/>
      <w:tabs>
        <w:tab w:val="clear" w:pos="4536"/>
        <w:tab w:val="left" w:pos="2977"/>
        <w:tab w:val="left" w:pos="6096"/>
      </w:tabs>
      <w:ind w:left="142" w:firstLine="708"/>
      <w:rPr>
        <w:rFonts w:cstheme="minorHAnsi"/>
        <w:sz w:val="20"/>
        <w:szCs w:val="20"/>
      </w:rPr>
    </w:pPr>
    <w:r w:rsidRPr="002C2463">
      <w:rPr>
        <w:rFonts w:cstheme="minorHAnsi"/>
        <w:b/>
        <w:noProof/>
        <w:sz w:val="20"/>
        <w:szCs w:val="20"/>
        <w:lang w:eastAsia="pl-PL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5328920</wp:posOffset>
          </wp:positionH>
          <wp:positionV relativeFrom="paragraph">
            <wp:posOffset>-226060</wp:posOffset>
          </wp:positionV>
          <wp:extent cx="704215" cy="918845"/>
          <wp:effectExtent l="0" t="0" r="635" b="0"/>
          <wp:wrapNone/>
          <wp:docPr id="8" name="Obraz 8" descr="sulechow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lechow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91884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463">
      <w:rPr>
        <w:rFonts w:cstheme="minorHAnsi"/>
        <w:b/>
        <w:noProof/>
        <w:sz w:val="20"/>
        <w:szCs w:val="20"/>
        <w:lang w:eastAsia="pl-PL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-193675</wp:posOffset>
          </wp:positionH>
          <wp:positionV relativeFrom="paragraph">
            <wp:posOffset>-33655</wp:posOffset>
          </wp:positionV>
          <wp:extent cx="590550" cy="723900"/>
          <wp:effectExtent l="0" t="0" r="0" b="0"/>
          <wp:wrapNone/>
          <wp:docPr id="7" name="Obraz 7" descr="herb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0EE" w:rsidRPr="002C2463">
      <w:rPr>
        <w:rFonts w:cstheme="minorHAnsi"/>
        <w:b/>
        <w:sz w:val="20"/>
        <w:szCs w:val="20"/>
      </w:rPr>
      <w:t>Gmina Sulechów</w:t>
    </w:r>
    <w:r w:rsidRPr="00E062CC">
      <w:rPr>
        <w:rFonts w:cstheme="minorHAnsi"/>
        <w:sz w:val="20"/>
        <w:szCs w:val="20"/>
      </w:rPr>
      <w:t xml:space="preserve">                               </w:t>
    </w:r>
    <w:r w:rsidRPr="00E062CC">
      <w:rPr>
        <w:rFonts w:cstheme="minorHAnsi"/>
        <w:sz w:val="20"/>
        <w:szCs w:val="20"/>
      </w:rPr>
      <w:tab/>
      <w:t>tel. centrala: 68 385 11 00</w:t>
    </w:r>
    <w:r w:rsidRPr="00E062CC">
      <w:rPr>
        <w:rFonts w:cstheme="minorHAnsi"/>
        <w:sz w:val="20"/>
        <w:szCs w:val="20"/>
      </w:rPr>
      <w:tab/>
    </w:r>
  </w:p>
  <w:p w:rsidR="004700EE" w:rsidRPr="00E062CC" w:rsidRDefault="004700EE" w:rsidP="00E062CC">
    <w:pPr>
      <w:pStyle w:val="Nagwek"/>
      <w:tabs>
        <w:tab w:val="clear" w:pos="4536"/>
        <w:tab w:val="left" w:pos="6096"/>
      </w:tabs>
      <w:ind w:left="851"/>
      <w:rPr>
        <w:rFonts w:cstheme="minorHAnsi"/>
        <w:sz w:val="20"/>
        <w:szCs w:val="20"/>
      </w:rPr>
    </w:pPr>
    <w:r w:rsidRPr="00E062CC">
      <w:rPr>
        <w:rFonts w:cstheme="minorHAnsi"/>
        <w:sz w:val="20"/>
        <w:szCs w:val="20"/>
      </w:rPr>
      <w:t>Plac Ratuszowy 6</w:t>
    </w:r>
    <w:r w:rsidR="00E062CC">
      <w:rPr>
        <w:rFonts w:cstheme="minorHAnsi"/>
        <w:sz w:val="20"/>
        <w:szCs w:val="20"/>
      </w:rPr>
      <w:tab/>
    </w:r>
    <w:r w:rsidR="00E062CC" w:rsidRPr="00E062CC">
      <w:rPr>
        <w:rFonts w:cstheme="minorHAnsi"/>
        <w:sz w:val="20"/>
        <w:szCs w:val="20"/>
      </w:rPr>
      <w:t>faks: 68 385 46 86</w:t>
    </w:r>
  </w:p>
  <w:p w:rsidR="004700EE" w:rsidRPr="00E062CC" w:rsidRDefault="004700EE" w:rsidP="00E062CC">
    <w:pPr>
      <w:pStyle w:val="Nagwek"/>
      <w:tabs>
        <w:tab w:val="clear" w:pos="4536"/>
        <w:tab w:val="left" w:pos="6096"/>
      </w:tabs>
      <w:ind w:left="851"/>
      <w:rPr>
        <w:rFonts w:cstheme="minorHAnsi"/>
        <w:sz w:val="20"/>
        <w:szCs w:val="20"/>
      </w:rPr>
    </w:pPr>
    <w:r w:rsidRPr="00E062CC">
      <w:rPr>
        <w:rFonts w:cstheme="minorHAnsi"/>
        <w:sz w:val="20"/>
        <w:szCs w:val="20"/>
      </w:rPr>
      <w:t>66-100 Sulechów</w:t>
    </w:r>
    <w:r w:rsidR="00E062CC" w:rsidRPr="00E062CC">
      <w:rPr>
        <w:rFonts w:cstheme="minorHAnsi"/>
        <w:sz w:val="20"/>
        <w:szCs w:val="20"/>
      </w:rPr>
      <w:t xml:space="preserve"> </w:t>
    </w:r>
    <w:r w:rsidR="00E062CC" w:rsidRPr="00E062CC">
      <w:rPr>
        <w:rFonts w:cstheme="minorHAnsi"/>
        <w:sz w:val="20"/>
        <w:szCs w:val="20"/>
      </w:rPr>
      <w:tab/>
      <w:t xml:space="preserve">e-mail: </w:t>
    </w:r>
    <w:hyperlink r:id="rId3" w:history="1">
      <w:r w:rsidR="00E062CC" w:rsidRPr="00E062CC">
        <w:rPr>
          <w:rStyle w:val="Hipercze"/>
          <w:rFonts w:cstheme="minorHAnsi"/>
          <w:sz w:val="20"/>
          <w:szCs w:val="20"/>
        </w:rPr>
        <w:t>um@sulechow.pl</w:t>
      </w:r>
    </w:hyperlink>
  </w:p>
  <w:p w:rsidR="00E062CC" w:rsidRDefault="004700EE" w:rsidP="00E062CC">
    <w:pPr>
      <w:tabs>
        <w:tab w:val="left" w:pos="6096"/>
      </w:tabs>
      <w:ind w:left="851"/>
    </w:pPr>
    <w:r w:rsidRPr="00E062CC">
      <w:rPr>
        <w:rFonts w:asciiTheme="minorHAnsi" w:eastAsia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637540</wp:posOffset>
              </wp:positionH>
              <wp:positionV relativeFrom="page">
                <wp:posOffset>1216025</wp:posOffset>
              </wp:positionV>
              <wp:extent cx="6315075" cy="0"/>
              <wp:effectExtent l="8890" t="6350" r="10160" b="1270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4C683A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50.2pt;margin-top:95.75pt;width:497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" strokecolor="#c00000" strokeweight="1pt">
              <v:shadow color="#375623" offset="1pt"/>
              <w10:wrap anchorx="page" anchory="page"/>
            </v:shape>
          </w:pict>
        </mc:Fallback>
      </mc:AlternateContent>
    </w:r>
    <w:r w:rsidRPr="00E062CC">
      <w:rPr>
        <w:rFonts w:asciiTheme="minorHAnsi" w:eastAsiaTheme="minorHAnsi" w:hAnsiTheme="minorHAnsi" w:cstheme="minorHAnsi"/>
        <w:sz w:val="20"/>
        <w:szCs w:val="20"/>
        <w:lang w:eastAsia="en-US"/>
      </w:rPr>
      <w:t>NIP 927 10 00</w:t>
    </w:r>
    <w:r w:rsidR="00E062CC" w:rsidRPr="00E062CC">
      <w:rPr>
        <w:rFonts w:asciiTheme="minorHAnsi" w:eastAsiaTheme="minorHAnsi" w:hAnsiTheme="minorHAnsi" w:cstheme="minorHAnsi"/>
        <w:sz w:val="20"/>
        <w:szCs w:val="20"/>
        <w:lang w:eastAsia="en-US"/>
      </w:rPr>
      <w:t> </w:t>
    </w:r>
    <w:r w:rsidRPr="00E062CC">
      <w:rPr>
        <w:rFonts w:asciiTheme="minorHAnsi" w:eastAsiaTheme="minorHAnsi" w:hAnsiTheme="minorHAnsi" w:cstheme="minorHAnsi"/>
        <w:sz w:val="20"/>
        <w:szCs w:val="20"/>
        <w:lang w:eastAsia="en-US"/>
      </w:rPr>
      <w:t>442</w:t>
    </w:r>
    <w:r w:rsidR="00E062CC" w:rsidRPr="00E062CC">
      <w:rPr>
        <w:rFonts w:ascii="Calibri" w:eastAsiaTheme="minorHAnsi" w:hAnsi="Calibri" w:cs="Calibri"/>
        <w:sz w:val="20"/>
        <w:szCs w:val="20"/>
        <w:lang w:eastAsia="en-US"/>
      </w:rPr>
      <w:t xml:space="preserve"> </w:t>
    </w:r>
    <w:r w:rsidR="00E062CC" w:rsidRPr="00E062CC">
      <w:rPr>
        <w:rFonts w:ascii="Calibri" w:eastAsiaTheme="minorHAnsi" w:hAnsi="Calibri" w:cs="Calibri"/>
        <w:sz w:val="20"/>
        <w:szCs w:val="20"/>
        <w:lang w:eastAsia="en-US"/>
      </w:rPr>
      <w:tab/>
    </w:r>
    <w:proofErr w:type="spellStart"/>
    <w:r w:rsidR="00E062CC" w:rsidRPr="00BF4540">
      <w:rPr>
        <w:rFonts w:ascii="Calibri" w:hAnsi="Calibri" w:cs="Calibri"/>
        <w:sz w:val="20"/>
        <w:szCs w:val="20"/>
        <w:lang w:val="en-GB"/>
      </w:rPr>
      <w:t>strona</w:t>
    </w:r>
    <w:proofErr w:type="spellEnd"/>
    <w:r w:rsidR="00E062CC" w:rsidRPr="00BF4540">
      <w:rPr>
        <w:rFonts w:ascii="Calibri" w:hAnsi="Calibri" w:cs="Calibri"/>
        <w:sz w:val="20"/>
        <w:szCs w:val="20"/>
        <w:lang w:val="en-GB"/>
      </w:rPr>
      <w:t xml:space="preserve">: </w:t>
    </w:r>
    <w:r w:rsidR="00E062CC" w:rsidRPr="00BF4540">
      <w:rPr>
        <w:rFonts w:ascii="Calibri" w:hAnsi="Calibri" w:cs="Calibri"/>
        <w:color w:val="0000FF"/>
        <w:sz w:val="20"/>
        <w:szCs w:val="20"/>
        <w:u w:val="single"/>
        <w:lang w:val="en-GB"/>
      </w:rPr>
      <w:t>www.sulechow.pl</w:t>
    </w:r>
  </w:p>
  <w:p w:rsidR="004700EE" w:rsidRPr="00BA390B" w:rsidRDefault="004700EE" w:rsidP="00873378">
    <w:pPr>
      <w:pStyle w:val="Nagwek"/>
      <w:tabs>
        <w:tab w:val="clear" w:pos="4536"/>
      </w:tabs>
      <w:ind w:left="851"/>
      <w:rPr>
        <w:rFonts w:ascii="Calibri Light" w:hAnsi="Calibri Light" w:cs="Calibri Light"/>
      </w:rPr>
    </w:pPr>
  </w:p>
  <w:p w:rsidR="004700EE" w:rsidRDefault="004700EE">
    <w:pPr>
      <w:pStyle w:val="Nagwek"/>
    </w:pPr>
  </w:p>
  <w:p w:rsidR="00835204" w:rsidRDefault="0083520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F2" w:rsidRDefault="00564D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91A"/>
    <w:multiLevelType w:val="hybridMultilevel"/>
    <w:tmpl w:val="B22CC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04"/>
    <w:rsid w:val="00003519"/>
    <w:rsid w:val="000126A9"/>
    <w:rsid w:val="00023E81"/>
    <w:rsid w:val="00025A9A"/>
    <w:rsid w:val="00076B78"/>
    <w:rsid w:val="00094788"/>
    <w:rsid w:val="000A294E"/>
    <w:rsid w:val="000D1620"/>
    <w:rsid w:val="000E2110"/>
    <w:rsid w:val="000F0C4B"/>
    <w:rsid w:val="00111DAB"/>
    <w:rsid w:val="0012253B"/>
    <w:rsid w:val="00222859"/>
    <w:rsid w:val="002641E8"/>
    <w:rsid w:val="002840F9"/>
    <w:rsid w:val="002C2463"/>
    <w:rsid w:val="002E006F"/>
    <w:rsid w:val="00337207"/>
    <w:rsid w:val="00343C3C"/>
    <w:rsid w:val="00362A97"/>
    <w:rsid w:val="003641B4"/>
    <w:rsid w:val="003946DD"/>
    <w:rsid w:val="00395A6E"/>
    <w:rsid w:val="003A29B2"/>
    <w:rsid w:val="003B083B"/>
    <w:rsid w:val="003F040C"/>
    <w:rsid w:val="00404082"/>
    <w:rsid w:val="004353CF"/>
    <w:rsid w:val="004700EE"/>
    <w:rsid w:val="0047177B"/>
    <w:rsid w:val="0049442B"/>
    <w:rsid w:val="00495387"/>
    <w:rsid w:val="00497E10"/>
    <w:rsid w:val="004A1DD1"/>
    <w:rsid w:val="004A3D38"/>
    <w:rsid w:val="004B6188"/>
    <w:rsid w:val="004C20C9"/>
    <w:rsid w:val="004C20FD"/>
    <w:rsid w:val="004C318E"/>
    <w:rsid w:val="004D66C0"/>
    <w:rsid w:val="004D6E7E"/>
    <w:rsid w:val="00524FB1"/>
    <w:rsid w:val="00526CB3"/>
    <w:rsid w:val="00564DF2"/>
    <w:rsid w:val="00584F89"/>
    <w:rsid w:val="005B4D63"/>
    <w:rsid w:val="005C41EB"/>
    <w:rsid w:val="005F0C16"/>
    <w:rsid w:val="005F3293"/>
    <w:rsid w:val="005F4E14"/>
    <w:rsid w:val="00603C34"/>
    <w:rsid w:val="006127E0"/>
    <w:rsid w:val="00652A1E"/>
    <w:rsid w:val="00665E09"/>
    <w:rsid w:val="006661C4"/>
    <w:rsid w:val="006710FF"/>
    <w:rsid w:val="006B3B87"/>
    <w:rsid w:val="006B7CF0"/>
    <w:rsid w:val="006C200B"/>
    <w:rsid w:val="006E3D1D"/>
    <w:rsid w:val="006E50E6"/>
    <w:rsid w:val="006F5CC1"/>
    <w:rsid w:val="006F6342"/>
    <w:rsid w:val="00711FDA"/>
    <w:rsid w:val="00721B03"/>
    <w:rsid w:val="0072674C"/>
    <w:rsid w:val="00736297"/>
    <w:rsid w:val="00740DC9"/>
    <w:rsid w:val="00742ADA"/>
    <w:rsid w:val="007435E8"/>
    <w:rsid w:val="0076619D"/>
    <w:rsid w:val="007755DC"/>
    <w:rsid w:val="007776EA"/>
    <w:rsid w:val="00782A9D"/>
    <w:rsid w:val="007A36B7"/>
    <w:rsid w:val="007A3E0D"/>
    <w:rsid w:val="008010B4"/>
    <w:rsid w:val="00835204"/>
    <w:rsid w:val="008362AA"/>
    <w:rsid w:val="0084625E"/>
    <w:rsid w:val="00854A7A"/>
    <w:rsid w:val="00884B7A"/>
    <w:rsid w:val="0088770F"/>
    <w:rsid w:val="00891037"/>
    <w:rsid w:val="008A0A54"/>
    <w:rsid w:val="008F7723"/>
    <w:rsid w:val="00921F4E"/>
    <w:rsid w:val="0092230A"/>
    <w:rsid w:val="009340BB"/>
    <w:rsid w:val="00950FDD"/>
    <w:rsid w:val="00966DDF"/>
    <w:rsid w:val="00985799"/>
    <w:rsid w:val="009A781F"/>
    <w:rsid w:val="009B2EB3"/>
    <w:rsid w:val="009C0944"/>
    <w:rsid w:val="009C7DBC"/>
    <w:rsid w:val="009D297D"/>
    <w:rsid w:val="009E312E"/>
    <w:rsid w:val="009F1BDA"/>
    <w:rsid w:val="00A331ED"/>
    <w:rsid w:val="00A4513A"/>
    <w:rsid w:val="00AC41C2"/>
    <w:rsid w:val="00AC5091"/>
    <w:rsid w:val="00AD2754"/>
    <w:rsid w:val="00AD66CC"/>
    <w:rsid w:val="00AE23C2"/>
    <w:rsid w:val="00AE5EC5"/>
    <w:rsid w:val="00AF70EC"/>
    <w:rsid w:val="00AF7892"/>
    <w:rsid w:val="00B03014"/>
    <w:rsid w:val="00B046C7"/>
    <w:rsid w:val="00B20368"/>
    <w:rsid w:val="00B21707"/>
    <w:rsid w:val="00B40C4C"/>
    <w:rsid w:val="00B67E89"/>
    <w:rsid w:val="00B75166"/>
    <w:rsid w:val="00B87DE8"/>
    <w:rsid w:val="00BB314E"/>
    <w:rsid w:val="00BC56B3"/>
    <w:rsid w:val="00BD52E5"/>
    <w:rsid w:val="00BF4500"/>
    <w:rsid w:val="00C647DC"/>
    <w:rsid w:val="00C6626E"/>
    <w:rsid w:val="00C707DD"/>
    <w:rsid w:val="00C93EDC"/>
    <w:rsid w:val="00CD2806"/>
    <w:rsid w:val="00CD3629"/>
    <w:rsid w:val="00CE2B69"/>
    <w:rsid w:val="00CE7A86"/>
    <w:rsid w:val="00D20625"/>
    <w:rsid w:val="00D35421"/>
    <w:rsid w:val="00D90F24"/>
    <w:rsid w:val="00DA484B"/>
    <w:rsid w:val="00DC0E1E"/>
    <w:rsid w:val="00DD1AC0"/>
    <w:rsid w:val="00DE4FBD"/>
    <w:rsid w:val="00DF7EFE"/>
    <w:rsid w:val="00E04629"/>
    <w:rsid w:val="00E062CC"/>
    <w:rsid w:val="00E34E6F"/>
    <w:rsid w:val="00E42C7D"/>
    <w:rsid w:val="00E550E6"/>
    <w:rsid w:val="00E62A28"/>
    <w:rsid w:val="00E72123"/>
    <w:rsid w:val="00E93B85"/>
    <w:rsid w:val="00EA339E"/>
    <w:rsid w:val="00EB1DB8"/>
    <w:rsid w:val="00EC2D8E"/>
    <w:rsid w:val="00EE07F5"/>
    <w:rsid w:val="00EE741C"/>
    <w:rsid w:val="00F35F9A"/>
    <w:rsid w:val="00F92B21"/>
    <w:rsid w:val="00F97791"/>
    <w:rsid w:val="00FA6CA8"/>
    <w:rsid w:val="00F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352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20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35204"/>
  </w:style>
  <w:style w:type="paragraph" w:styleId="Stopka">
    <w:name w:val="footer"/>
    <w:basedOn w:val="Normalny"/>
    <w:link w:val="StopkaZnak"/>
    <w:unhideWhenUsed/>
    <w:rsid w:val="0083520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835204"/>
  </w:style>
  <w:style w:type="character" w:styleId="Hipercze">
    <w:name w:val="Hyperlink"/>
    <w:rsid w:val="0083520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D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D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A3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352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20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35204"/>
  </w:style>
  <w:style w:type="paragraph" w:styleId="Stopka">
    <w:name w:val="footer"/>
    <w:basedOn w:val="Normalny"/>
    <w:link w:val="StopkaZnak"/>
    <w:unhideWhenUsed/>
    <w:rsid w:val="0083520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835204"/>
  </w:style>
  <w:style w:type="character" w:styleId="Hipercze">
    <w:name w:val="Hyperlink"/>
    <w:rsid w:val="0083520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D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D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A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p@sulechow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m@sulechow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Grenda-Filip</dc:creator>
  <cp:lastModifiedBy>Aneta Połomka</cp:lastModifiedBy>
  <cp:revision>2</cp:revision>
  <cp:lastPrinted>2025-10-28T13:13:00Z</cp:lastPrinted>
  <dcterms:created xsi:type="dcterms:W3CDTF">2025-10-28T13:14:00Z</dcterms:created>
  <dcterms:modified xsi:type="dcterms:W3CDTF">2025-10-28T13:14:00Z</dcterms:modified>
</cp:coreProperties>
</file>