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FE2" w14:textId="77777777" w:rsidR="00A5710F" w:rsidRPr="00B16DB0" w:rsidRDefault="00A5710F" w:rsidP="00A5710F">
      <w:pPr>
        <w:pStyle w:val="Tytu"/>
        <w:tabs>
          <w:tab w:val="left" w:pos="241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UMOWA – projekt</w:t>
      </w:r>
    </w:p>
    <w:p w14:paraId="486B11CB" w14:textId="3388AD52" w:rsidR="00A5710F" w:rsidRPr="00A25773" w:rsidRDefault="00A5710F" w:rsidP="00A5710F">
      <w:pPr>
        <w:pStyle w:val="Tytu"/>
        <w:tabs>
          <w:tab w:val="left" w:pos="241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25773">
        <w:rPr>
          <w:rFonts w:ascii="Calibri" w:hAnsi="Calibri" w:cs="Calibri"/>
          <w:sz w:val="24"/>
          <w:szCs w:val="24"/>
        </w:rPr>
        <w:t xml:space="preserve">Dotycząca sprzedaży drewna </w:t>
      </w:r>
      <w:r w:rsidR="00A25773" w:rsidRPr="00A25773">
        <w:rPr>
          <w:rFonts w:ascii="Calibri" w:hAnsi="Calibri" w:cs="Calibri"/>
          <w:color w:val="000000"/>
        </w:rPr>
        <w:t>pozyskanego w ramach wycinki drzew z terenu Gminy Sulechów</w:t>
      </w:r>
    </w:p>
    <w:p w14:paraId="2616A592" w14:textId="77777777" w:rsidR="00A5710F" w:rsidRPr="00B16DB0" w:rsidRDefault="00A5710F" w:rsidP="00A5710F">
      <w:pPr>
        <w:tabs>
          <w:tab w:val="left" w:pos="426"/>
          <w:tab w:val="left" w:pos="241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DA8F68" w14:textId="46D10AC7" w:rsidR="00A5710F" w:rsidRPr="00B16DB0" w:rsidRDefault="00A5710F" w:rsidP="00A5710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>zawarta w dniu ……</w:t>
      </w:r>
      <w:r w:rsidR="00AE078B">
        <w:rPr>
          <w:rFonts w:asciiTheme="minorHAnsi" w:hAnsiTheme="minorHAnsi" w:cstheme="minorHAnsi"/>
        </w:rPr>
        <w:t>…………..</w:t>
      </w:r>
      <w:r w:rsidRPr="00B16DB0">
        <w:rPr>
          <w:rFonts w:asciiTheme="minorHAnsi" w:hAnsiTheme="minorHAnsi" w:cstheme="minorHAnsi"/>
        </w:rPr>
        <w:t>… r. w Sulechowie, pomiędzy:</w:t>
      </w:r>
    </w:p>
    <w:p w14:paraId="54BC598E" w14:textId="77777777" w:rsidR="00A5710F" w:rsidRPr="00B16DB0" w:rsidRDefault="00A5710F" w:rsidP="00A5710F">
      <w:pPr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  <w:b/>
        </w:rPr>
        <w:t>Gminą Sulechów</w:t>
      </w:r>
      <w:r w:rsidRPr="00B16DB0">
        <w:rPr>
          <w:rFonts w:asciiTheme="minorHAnsi" w:hAnsiTheme="minorHAnsi" w:cstheme="minorHAnsi"/>
        </w:rPr>
        <w:t xml:space="preserve">, Plac Ratuszowy 6, 66-100 Sulechów, Numer Identyfikacji Podatkowej </w:t>
      </w:r>
      <w:r w:rsidRPr="00B16DB0">
        <w:rPr>
          <w:rFonts w:asciiTheme="minorHAnsi" w:hAnsiTheme="minorHAnsi" w:cstheme="minorHAnsi"/>
        </w:rPr>
        <w:br/>
        <w:t>927-10-00-442, reprezentowaną przez:</w:t>
      </w:r>
    </w:p>
    <w:p w14:paraId="58C46F15" w14:textId="77777777" w:rsidR="00A5710F" w:rsidRPr="00B16DB0" w:rsidRDefault="00A5710F" w:rsidP="00A5710F">
      <w:pPr>
        <w:jc w:val="both"/>
        <w:rPr>
          <w:rFonts w:asciiTheme="minorHAnsi" w:hAnsiTheme="minorHAnsi" w:cstheme="minorHAnsi"/>
          <w:color w:val="000000"/>
        </w:rPr>
      </w:pPr>
      <w:r w:rsidRPr="00B16DB0">
        <w:rPr>
          <w:rFonts w:asciiTheme="minorHAnsi" w:hAnsiTheme="minorHAnsi" w:cstheme="minorHAnsi"/>
          <w:color w:val="000000"/>
        </w:rPr>
        <w:t>Z-</w:t>
      </w:r>
      <w:proofErr w:type="spellStart"/>
      <w:r w:rsidRPr="00B16DB0">
        <w:rPr>
          <w:rFonts w:asciiTheme="minorHAnsi" w:hAnsiTheme="minorHAnsi" w:cstheme="minorHAnsi"/>
          <w:color w:val="000000"/>
        </w:rPr>
        <w:t>cę</w:t>
      </w:r>
      <w:proofErr w:type="spellEnd"/>
      <w:r w:rsidRPr="00B16DB0">
        <w:rPr>
          <w:rFonts w:asciiTheme="minorHAnsi" w:hAnsiTheme="minorHAnsi" w:cstheme="minorHAnsi"/>
          <w:color w:val="000000"/>
        </w:rPr>
        <w:t xml:space="preserve"> Burmistrza Sulechowa</w:t>
      </w:r>
      <w:r w:rsidRPr="00B16DB0">
        <w:rPr>
          <w:rFonts w:asciiTheme="minorHAnsi" w:hAnsiTheme="minorHAnsi" w:cstheme="minorHAnsi"/>
          <w:color w:val="000000"/>
        </w:rPr>
        <w:tab/>
      </w:r>
      <w:r w:rsidRPr="00B16DB0">
        <w:rPr>
          <w:rFonts w:asciiTheme="minorHAnsi" w:hAnsiTheme="minorHAnsi" w:cstheme="minorHAnsi"/>
          <w:color w:val="000000"/>
        </w:rPr>
        <w:tab/>
      </w:r>
      <w:r w:rsidRPr="00B16DB0">
        <w:rPr>
          <w:rFonts w:asciiTheme="minorHAnsi" w:hAnsiTheme="minorHAnsi" w:cstheme="minorHAnsi"/>
          <w:color w:val="000000"/>
        </w:rPr>
        <w:tab/>
      </w:r>
      <w:r w:rsidRPr="00B16DB0">
        <w:rPr>
          <w:rFonts w:asciiTheme="minorHAnsi" w:hAnsiTheme="minorHAnsi" w:cstheme="minorHAnsi"/>
          <w:color w:val="000000"/>
        </w:rPr>
        <w:tab/>
        <w:t xml:space="preserve">- Wojciecha </w:t>
      </w:r>
      <w:proofErr w:type="spellStart"/>
      <w:r w:rsidRPr="00B16DB0">
        <w:rPr>
          <w:rFonts w:asciiTheme="minorHAnsi" w:hAnsiTheme="minorHAnsi" w:cstheme="minorHAnsi"/>
          <w:color w:val="000000"/>
        </w:rPr>
        <w:t>Szefnera</w:t>
      </w:r>
      <w:proofErr w:type="spellEnd"/>
    </w:p>
    <w:p w14:paraId="02E651F3" w14:textId="77777777" w:rsidR="00A5710F" w:rsidRPr="00B16DB0" w:rsidRDefault="00A5710F" w:rsidP="00A5710F">
      <w:pPr>
        <w:jc w:val="both"/>
        <w:rPr>
          <w:rFonts w:asciiTheme="minorHAnsi" w:hAnsiTheme="minorHAnsi" w:cstheme="minorHAnsi"/>
          <w:color w:val="000000"/>
        </w:rPr>
      </w:pPr>
      <w:r w:rsidRPr="00B16DB0">
        <w:rPr>
          <w:rFonts w:asciiTheme="minorHAnsi" w:hAnsiTheme="minorHAnsi" w:cstheme="minorHAnsi"/>
          <w:color w:val="000000"/>
        </w:rPr>
        <w:t>przy kontrasygnacie Z-</w:t>
      </w:r>
      <w:proofErr w:type="spellStart"/>
      <w:r w:rsidRPr="00B16DB0">
        <w:rPr>
          <w:rFonts w:asciiTheme="minorHAnsi" w:hAnsiTheme="minorHAnsi" w:cstheme="minorHAnsi"/>
          <w:color w:val="000000"/>
        </w:rPr>
        <w:t>cy</w:t>
      </w:r>
      <w:proofErr w:type="spellEnd"/>
      <w:r w:rsidRPr="00B16DB0">
        <w:rPr>
          <w:rFonts w:asciiTheme="minorHAnsi" w:hAnsiTheme="minorHAnsi" w:cstheme="minorHAnsi"/>
          <w:color w:val="000000"/>
        </w:rPr>
        <w:t xml:space="preserve"> Skarbnika Gminy</w:t>
      </w:r>
      <w:r w:rsidRPr="00B16DB0">
        <w:rPr>
          <w:rFonts w:asciiTheme="minorHAnsi" w:hAnsiTheme="minorHAnsi" w:cstheme="minorHAnsi"/>
          <w:color w:val="000000"/>
        </w:rPr>
        <w:tab/>
      </w:r>
      <w:r w:rsidRPr="00B16DB0">
        <w:rPr>
          <w:rFonts w:asciiTheme="minorHAnsi" w:hAnsiTheme="minorHAnsi" w:cstheme="minorHAnsi"/>
          <w:color w:val="000000"/>
        </w:rPr>
        <w:tab/>
        <w:t xml:space="preserve">- Małgorzaty </w:t>
      </w:r>
      <w:proofErr w:type="spellStart"/>
      <w:r w:rsidRPr="00B16DB0">
        <w:rPr>
          <w:rFonts w:asciiTheme="minorHAnsi" w:hAnsiTheme="minorHAnsi" w:cstheme="minorHAnsi"/>
          <w:color w:val="000000"/>
        </w:rPr>
        <w:t>Wodejko</w:t>
      </w:r>
      <w:proofErr w:type="spellEnd"/>
      <w:r w:rsidRPr="00B16DB0">
        <w:rPr>
          <w:rFonts w:asciiTheme="minorHAnsi" w:hAnsiTheme="minorHAnsi" w:cstheme="minorHAnsi"/>
          <w:color w:val="000000"/>
        </w:rPr>
        <w:t xml:space="preserve"> </w:t>
      </w:r>
    </w:p>
    <w:p w14:paraId="58E2782B" w14:textId="79C95566" w:rsidR="00A5710F" w:rsidRPr="00B16DB0" w:rsidRDefault="00A5710F" w:rsidP="00A5710F">
      <w:pPr>
        <w:spacing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 xml:space="preserve">zwaną dalej </w:t>
      </w:r>
      <w:r w:rsidRPr="00B16DB0">
        <w:rPr>
          <w:rFonts w:asciiTheme="minorHAnsi" w:hAnsiTheme="minorHAnsi" w:cstheme="minorHAnsi"/>
          <w:b/>
          <w:bCs/>
        </w:rPr>
        <w:t>„Sprzedającym”</w:t>
      </w:r>
    </w:p>
    <w:p w14:paraId="0328FFDD" w14:textId="77777777" w:rsidR="00A5710F" w:rsidRPr="00B16DB0" w:rsidRDefault="00A5710F" w:rsidP="00A5710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 xml:space="preserve">a </w:t>
      </w:r>
    </w:p>
    <w:p w14:paraId="56EC7D87" w14:textId="77777777" w:rsidR="00A5710F" w:rsidRPr="00B16DB0" w:rsidRDefault="00A5710F" w:rsidP="00A5710F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16DB0">
        <w:rPr>
          <w:rFonts w:asciiTheme="minorHAnsi" w:eastAsia="Calibri" w:hAnsiTheme="minorHAnsi" w:cstheme="minorHAnsi"/>
          <w:lang w:eastAsia="en-US"/>
        </w:rPr>
        <w:t xml:space="preserve">……………………………………………. z siedzibą w ……………………………………………………….…………………… </w:t>
      </w:r>
    </w:p>
    <w:p w14:paraId="49987F62" w14:textId="77777777" w:rsidR="00A5710F" w:rsidRPr="00B16DB0" w:rsidRDefault="00A5710F" w:rsidP="00A5710F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16DB0">
        <w:rPr>
          <w:rFonts w:asciiTheme="minorHAnsi" w:eastAsia="Calibri" w:hAnsiTheme="minorHAnsi" w:cstheme="minorHAnsi"/>
          <w:lang w:eastAsia="en-US"/>
        </w:rPr>
        <w:t xml:space="preserve">wpisanym do Krajowego Rejestru Sądowego pod numerem ………………………… przez ……………….……………. NIP: ……………………………….……..……….., REGON: …………………………….…..……………….. </w:t>
      </w:r>
    </w:p>
    <w:p w14:paraId="7A5BAD30" w14:textId="77777777" w:rsidR="00A5710F" w:rsidRPr="00B16DB0" w:rsidRDefault="00A5710F" w:rsidP="00A5710F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16DB0">
        <w:rPr>
          <w:rFonts w:asciiTheme="minorHAnsi" w:eastAsia="Calibri" w:hAnsiTheme="minorHAnsi" w:cstheme="minorHAnsi"/>
          <w:lang w:eastAsia="en-US"/>
        </w:rPr>
        <w:t xml:space="preserve">reprezentowanym przez: </w:t>
      </w:r>
    </w:p>
    <w:p w14:paraId="2A0FFB6E" w14:textId="77777777" w:rsidR="00A5710F" w:rsidRPr="00B16DB0" w:rsidRDefault="00A5710F" w:rsidP="00A5710F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16DB0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……………………………………………………………..………………………………………………………………………….……, </w:t>
      </w:r>
    </w:p>
    <w:p w14:paraId="422D8181" w14:textId="23840E37" w:rsidR="00A5710F" w:rsidRPr="00B16DB0" w:rsidRDefault="00A5710F" w:rsidP="00A5710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16DB0">
        <w:rPr>
          <w:rFonts w:asciiTheme="minorHAnsi" w:hAnsiTheme="minorHAnsi" w:cstheme="minorHAnsi"/>
        </w:rPr>
        <w:t xml:space="preserve">zwanym w dalszej części </w:t>
      </w:r>
      <w:r w:rsidRPr="00B16DB0">
        <w:rPr>
          <w:rFonts w:asciiTheme="minorHAnsi" w:hAnsiTheme="minorHAnsi" w:cstheme="minorHAnsi"/>
          <w:b/>
        </w:rPr>
        <w:t>„</w:t>
      </w:r>
      <w:r w:rsidR="00926F71">
        <w:rPr>
          <w:rFonts w:asciiTheme="minorHAnsi" w:hAnsiTheme="minorHAnsi" w:cstheme="minorHAnsi"/>
          <w:b/>
        </w:rPr>
        <w:t>Kupującym</w:t>
      </w:r>
      <w:r w:rsidRPr="00B16DB0">
        <w:rPr>
          <w:rFonts w:asciiTheme="minorHAnsi" w:hAnsiTheme="minorHAnsi" w:cstheme="minorHAnsi"/>
          <w:b/>
        </w:rPr>
        <w:t>”</w:t>
      </w:r>
    </w:p>
    <w:p w14:paraId="66CE03D5" w14:textId="77777777" w:rsidR="00A5710F" w:rsidRPr="00B16DB0" w:rsidRDefault="00A5710F" w:rsidP="00A5710F">
      <w:pPr>
        <w:spacing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 xml:space="preserve">zwanymi w dalszej części łącznie </w:t>
      </w:r>
      <w:r w:rsidRPr="00B16DB0">
        <w:rPr>
          <w:rFonts w:asciiTheme="minorHAnsi" w:hAnsiTheme="minorHAnsi" w:cstheme="minorHAnsi"/>
          <w:b/>
        </w:rPr>
        <w:t>„Stronami”</w:t>
      </w:r>
    </w:p>
    <w:p w14:paraId="31A20F57" w14:textId="6A40ED6E" w:rsidR="00C5002E" w:rsidRPr="00B16DB0" w:rsidRDefault="00C5002E" w:rsidP="00C5002E">
      <w:pPr>
        <w:spacing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 xml:space="preserve">w rezultacie dokonania przez Sprzedającego wyboru oferty w pisemnym przetargu nieograniczonym na zbycie drewna </w:t>
      </w:r>
      <w:r w:rsidR="00AE078B">
        <w:rPr>
          <w:rFonts w:asciiTheme="minorHAnsi" w:hAnsiTheme="minorHAnsi" w:cstheme="minorHAnsi"/>
        </w:rPr>
        <w:t>gminnego</w:t>
      </w:r>
      <w:r w:rsidRPr="00B16DB0">
        <w:rPr>
          <w:rFonts w:asciiTheme="minorHAnsi" w:hAnsiTheme="minorHAnsi" w:cstheme="minorHAnsi"/>
        </w:rPr>
        <w:t>, strony zgodnie ustalają, iż została zawarta umowa następującej treści:</w:t>
      </w:r>
    </w:p>
    <w:p w14:paraId="31333C12" w14:textId="77777777" w:rsidR="00C5002E" w:rsidRPr="00B16DB0" w:rsidRDefault="00C5002E" w:rsidP="00C5002E">
      <w:pPr>
        <w:spacing w:line="276" w:lineRule="auto"/>
        <w:jc w:val="both"/>
        <w:rPr>
          <w:rFonts w:asciiTheme="minorHAnsi" w:hAnsiTheme="minorHAnsi" w:cstheme="minorHAnsi"/>
        </w:rPr>
      </w:pPr>
    </w:p>
    <w:p w14:paraId="1594529D" w14:textId="77777777" w:rsidR="00C5002E" w:rsidRDefault="00C5002E" w:rsidP="00C5002E">
      <w:pPr>
        <w:spacing w:line="276" w:lineRule="auto"/>
        <w:jc w:val="center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>§ 1</w:t>
      </w:r>
    </w:p>
    <w:p w14:paraId="3E963230" w14:textId="77777777" w:rsidR="003B09ED" w:rsidRPr="0053391C" w:rsidRDefault="003B09ED" w:rsidP="003B09ED">
      <w:pPr>
        <w:pStyle w:val="Nagwek2"/>
        <w:spacing w:line="276" w:lineRule="auto"/>
        <w:jc w:val="both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r w:rsidRPr="0053391C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PRZEDMIOT UMOWY  </w:t>
      </w:r>
    </w:p>
    <w:p w14:paraId="22361146" w14:textId="317F95B2" w:rsidR="00F63264" w:rsidRPr="00B16DB0" w:rsidRDefault="00C5002E" w:rsidP="00F63264">
      <w:pPr>
        <w:pStyle w:val="Tekstpodstawowy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 xml:space="preserve">Sprzedający sprzedaje, a Kupujący kupuje drewno  składowane na </w:t>
      </w:r>
      <w:bookmarkStart w:id="0" w:name="_Hlk7170232"/>
      <w:r w:rsidRPr="00B16DB0">
        <w:rPr>
          <w:rFonts w:asciiTheme="minorHAnsi" w:hAnsiTheme="minorHAnsi" w:cstheme="minorHAnsi"/>
        </w:rPr>
        <w:t>działce oznaczonej ewidencyjnie</w:t>
      </w:r>
      <w:r w:rsidR="00F63264" w:rsidRPr="00B16DB0">
        <w:rPr>
          <w:rFonts w:asciiTheme="minorHAnsi" w:hAnsiTheme="minorHAnsi" w:cstheme="minorHAnsi"/>
        </w:rPr>
        <w:t>:</w:t>
      </w:r>
    </w:p>
    <w:p w14:paraId="7631FCDD" w14:textId="27BDCE63" w:rsidR="00C5002E" w:rsidRPr="00AE078B" w:rsidRDefault="00AE078B" w:rsidP="00F63264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AE078B">
        <w:rPr>
          <w:rFonts w:ascii="Calibri" w:hAnsi="Calibri" w:cs="Calibri"/>
          <w:b/>
          <w:bCs/>
        </w:rPr>
        <w:t>nr 74/13 oraz 74/18, obręb 2 Sulechów w ilości 60,38 m</w:t>
      </w:r>
      <w:r w:rsidRPr="00AE078B">
        <w:rPr>
          <w:rFonts w:ascii="Calibri" w:hAnsi="Calibri" w:cs="Calibri"/>
          <w:b/>
          <w:bCs/>
          <w:vertAlign w:val="superscript"/>
        </w:rPr>
        <w:t>3</w:t>
      </w:r>
      <w:r w:rsidR="00C5002E" w:rsidRPr="00AE078B">
        <w:rPr>
          <w:rFonts w:asciiTheme="minorHAnsi" w:hAnsiTheme="minorHAnsi" w:cstheme="minorHAnsi"/>
          <w:b/>
          <w:bCs/>
        </w:rPr>
        <w:t>.</w:t>
      </w:r>
      <w:bookmarkEnd w:id="0"/>
    </w:p>
    <w:p w14:paraId="76BEB473" w14:textId="0E28B9DC" w:rsidR="00C5002E" w:rsidRPr="00B16DB0" w:rsidRDefault="00C5002E" w:rsidP="00F6326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>Kupujący zobowiązany jest na własny koszt usunąć składowane</w:t>
      </w:r>
      <w:r w:rsidR="00926F71">
        <w:rPr>
          <w:rFonts w:asciiTheme="minorHAnsi" w:hAnsiTheme="minorHAnsi" w:cstheme="minorHAnsi"/>
          <w:szCs w:val="24"/>
        </w:rPr>
        <w:t>, zakupione</w:t>
      </w:r>
      <w:r w:rsidRPr="00B16DB0">
        <w:rPr>
          <w:rFonts w:asciiTheme="minorHAnsi" w:hAnsiTheme="minorHAnsi" w:cstheme="minorHAnsi"/>
          <w:szCs w:val="24"/>
        </w:rPr>
        <w:t xml:space="preserve"> drewno, przetransportować drewno z terenu składowania oraz uporządkować teren w obrębie prowadzonych prac.  </w:t>
      </w:r>
    </w:p>
    <w:p w14:paraId="0D1D9DE3" w14:textId="77777777" w:rsidR="00C5002E" w:rsidRPr="00B16DB0" w:rsidRDefault="00C5002E" w:rsidP="00C5002E">
      <w:pPr>
        <w:spacing w:line="276" w:lineRule="auto"/>
        <w:jc w:val="both"/>
        <w:rPr>
          <w:rFonts w:asciiTheme="minorHAnsi" w:hAnsiTheme="minorHAnsi" w:cstheme="minorHAnsi"/>
        </w:rPr>
      </w:pPr>
    </w:p>
    <w:p w14:paraId="443EB58D" w14:textId="77777777" w:rsidR="00C5002E" w:rsidRDefault="00C5002E" w:rsidP="00C5002E">
      <w:pPr>
        <w:spacing w:line="276" w:lineRule="auto"/>
        <w:jc w:val="center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>§ 2</w:t>
      </w:r>
    </w:p>
    <w:p w14:paraId="204AAA48" w14:textId="77777777" w:rsidR="003B09ED" w:rsidRPr="0053391C" w:rsidRDefault="003B09ED" w:rsidP="003B09ED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3391C">
        <w:rPr>
          <w:rFonts w:ascii="Calibri" w:hAnsi="Calibri" w:cs="Calibri"/>
          <w:b/>
          <w:bCs/>
          <w:color w:val="000000"/>
        </w:rPr>
        <w:t>TERMIN WYKONANIA UMOWY</w:t>
      </w:r>
    </w:p>
    <w:p w14:paraId="34C7C2E2" w14:textId="24370A31" w:rsidR="00C5002E" w:rsidRPr="00AE078B" w:rsidRDefault="00C5002E" w:rsidP="00F63264">
      <w:pPr>
        <w:pStyle w:val="Akapitzli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78B">
        <w:rPr>
          <w:rFonts w:asciiTheme="minorHAnsi" w:hAnsiTheme="minorHAnsi" w:cstheme="minorHAnsi"/>
          <w:sz w:val="24"/>
          <w:szCs w:val="24"/>
        </w:rPr>
        <w:t xml:space="preserve">Kupujący odbierze zakupione drewno do </w:t>
      </w:r>
      <w:r w:rsidR="00395F04" w:rsidRPr="00AE078B">
        <w:rPr>
          <w:rFonts w:asciiTheme="minorHAnsi" w:hAnsiTheme="minorHAnsi" w:cstheme="minorHAnsi"/>
          <w:sz w:val="24"/>
          <w:szCs w:val="24"/>
        </w:rPr>
        <w:t xml:space="preserve">dnia </w:t>
      </w:r>
      <w:r w:rsidR="00AE078B" w:rsidRPr="00AE078B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395F04" w:rsidRPr="00AE078B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AE078B" w:rsidRPr="00AE078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395F04" w:rsidRPr="00AE078B">
        <w:rPr>
          <w:rFonts w:asciiTheme="minorHAnsi" w:hAnsiTheme="minorHAnsi" w:cstheme="minorHAnsi"/>
          <w:b/>
          <w:bCs/>
          <w:sz w:val="24"/>
          <w:szCs w:val="24"/>
        </w:rPr>
        <w:t>.2026 r.</w:t>
      </w:r>
      <w:r w:rsidR="00E81CE0" w:rsidRPr="00AE07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8C17B7" w14:textId="242C45B3" w:rsidR="00C5002E" w:rsidRPr="00B16DB0" w:rsidRDefault="00C5002E" w:rsidP="00F63264">
      <w:pPr>
        <w:pStyle w:val="Akapitzli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Protok</w:t>
      </w:r>
      <w:r w:rsidR="00A25773">
        <w:rPr>
          <w:rFonts w:asciiTheme="minorHAnsi" w:hAnsiTheme="minorHAnsi" w:cstheme="minorHAnsi"/>
          <w:sz w:val="24"/>
          <w:szCs w:val="24"/>
        </w:rPr>
        <w:t>ó</w:t>
      </w:r>
      <w:r w:rsidRPr="00B16DB0">
        <w:rPr>
          <w:rFonts w:asciiTheme="minorHAnsi" w:hAnsiTheme="minorHAnsi" w:cstheme="minorHAnsi"/>
          <w:sz w:val="24"/>
          <w:szCs w:val="24"/>
        </w:rPr>
        <w:t xml:space="preserve">larne przekazanie Kupującemu 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drewna </w:t>
      </w:r>
      <w:r w:rsidRPr="00B16DB0">
        <w:rPr>
          <w:rFonts w:asciiTheme="minorHAnsi" w:hAnsiTheme="minorHAnsi" w:cstheme="minorHAnsi"/>
          <w:sz w:val="24"/>
          <w:szCs w:val="24"/>
        </w:rPr>
        <w:t>nastąpi po zapłacie ceny za drewno na rachunek bankowy Sprzedającego.</w:t>
      </w:r>
    </w:p>
    <w:p w14:paraId="0F76A97D" w14:textId="5D2223FE" w:rsidR="00C5002E" w:rsidRPr="00B16DB0" w:rsidRDefault="00C5002E" w:rsidP="00F63264">
      <w:pPr>
        <w:pStyle w:val="Akapitzli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Podczas przekazywania drewna Kupującemu, Sprzedający wskaże drewno zakupione przez Kupującego.</w:t>
      </w:r>
    </w:p>
    <w:p w14:paraId="793BD656" w14:textId="77777777" w:rsidR="00C5002E" w:rsidRDefault="00C5002E" w:rsidP="00C5002E">
      <w:pPr>
        <w:pStyle w:val="Akapitzlist1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§ 3</w:t>
      </w:r>
    </w:p>
    <w:p w14:paraId="260C0C6A" w14:textId="77777777" w:rsidR="003B09ED" w:rsidRPr="003B09ED" w:rsidRDefault="003B09ED" w:rsidP="003B09ED">
      <w:pPr>
        <w:pStyle w:val="Nagwek1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09ED">
        <w:rPr>
          <w:rFonts w:ascii="Calibri" w:hAnsi="Calibri" w:cs="Calibri"/>
          <w:b/>
          <w:bCs/>
          <w:color w:val="000000"/>
          <w:sz w:val="24"/>
          <w:szCs w:val="24"/>
        </w:rPr>
        <w:t>WYNAGRODZENIE ZA PRZEDMIOT UMOWY</w:t>
      </w:r>
    </w:p>
    <w:p w14:paraId="079A984F" w14:textId="1AF3836F" w:rsidR="00C5002E" w:rsidRPr="00B16DB0" w:rsidRDefault="00C5002E" w:rsidP="00F63264">
      <w:pPr>
        <w:pStyle w:val="Akapitzlist1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Strony ustalają, że Kupujący zapłaci Sprzedającemu za zakupione drewno cenę netto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 xml:space="preserve">………….…………..…….zł (słownie:……………..…………………………………………..………..zł) + </w:t>
      </w:r>
      <w:r w:rsidR="00566FA2">
        <w:rPr>
          <w:rFonts w:asciiTheme="minorHAnsi" w:hAnsiTheme="minorHAnsi" w:cstheme="minorHAnsi"/>
          <w:sz w:val="24"/>
          <w:szCs w:val="24"/>
        </w:rPr>
        <w:t>23</w:t>
      </w:r>
      <w:r w:rsidRPr="00B16DB0">
        <w:rPr>
          <w:rFonts w:asciiTheme="minorHAnsi" w:hAnsiTheme="minorHAnsi" w:cstheme="minorHAnsi"/>
          <w:sz w:val="24"/>
          <w:szCs w:val="24"/>
        </w:rPr>
        <w:t xml:space="preserve"> % </w:t>
      </w:r>
      <w:r w:rsidRPr="00B16DB0">
        <w:rPr>
          <w:rFonts w:asciiTheme="minorHAnsi" w:hAnsiTheme="minorHAnsi" w:cstheme="minorHAnsi"/>
          <w:sz w:val="24"/>
          <w:szCs w:val="24"/>
        </w:rPr>
        <w:lastRenderedPageBreak/>
        <w:t>podatku VAT,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16DB0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B16DB0">
        <w:rPr>
          <w:rFonts w:asciiTheme="minorHAnsi" w:hAnsiTheme="minorHAnsi" w:cstheme="minorHAnsi"/>
          <w:sz w:val="24"/>
          <w:szCs w:val="24"/>
        </w:rPr>
        <w:t>……………...………………...zł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>(słownie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>:………………………….……………………………….zł), co stanowi cenę brutto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>.........................................zł (słownie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>:</w:t>
      </w:r>
      <w:r w:rsidR="000877E6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>………………………………………...zł).</w:t>
      </w:r>
    </w:p>
    <w:p w14:paraId="50D1B3F0" w14:textId="35B59EB1" w:rsidR="00C5002E" w:rsidRPr="00381239" w:rsidRDefault="00C5002E" w:rsidP="00F63264">
      <w:pPr>
        <w:pStyle w:val="Akapitzlist1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81239">
        <w:rPr>
          <w:rFonts w:asciiTheme="minorHAnsi" w:hAnsiTheme="minorHAnsi" w:cstheme="minorHAnsi"/>
          <w:sz w:val="24"/>
          <w:szCs w:val="24"/>
        </w:rPr>
        <w:t>Sprzedający wystawi w terminie 7 dni od dnia podpisania umowy fakturę VAT.</w:t>
      </w:r>
    </w:p>
    <w:p w14:paraId="1AA461C0" w14:textId="273879DB" w:rsidR="00381239" w:rsidRPr="0053391C" w:rsidRDefault="00381239" w:rsidP="00381239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  <w:szCs w:val="24"/>
        </w:rPr>
      </w:pPr>
      <w:r w:rsidRPr="0053391C">
        <w:rPr>
          <w:rFonts w:ascii="Calibri" w:hAnsi="Calibri" w:cs="Calibri"/>
          <w:szCs w:val="24"/>
        </w:rPr>
        <w:t xml:space="preserve">Wszystkie płatności będą dokonywane na rachunek bankowy podany przez </w:t>
      </w:r>
      <w:r>
        <w:rPr>
          <w:rFonts w:ascii="Calibri" w:hAnsi="Calibri" w:cs="Calibri"/>
          <w:szCs w:val="24"/>
        </w:rPr>
        <w:t>Kupującego</w:t>
      </w:r>
      <w:r w:rsidRPr="0053391C">
        <w:rPr>
          <w:rFonts w:ascii="Calibri" w:hAnsi="Calibri" w:cs="Calibri"/>
          <w:szCs w:val="24"/>
        </w:rPr>
        <w:t xml:space="preserve">, </w:t>
      </w:r>
      <w:r w:rsidR="00395F04">
        <w:rPr>
          <w:rFonts w:ascii="Calibri" w:hAnsi="Calibri" w:cs="Calibri"/>
          <w:szCs w:val="24"/>
        </w:rPr>
        <w:br/>
      </w:r>
      <w:r w:rsidRPr="0053391C">
        <w:rPr>
          <w:rFonts w:ascii="Calibri" w:hAnsi="Calibri" w:cs="Calibri"/>
          <w:szCs w:val="24"/>
        </w:rPr>
        <w:t>(</w:t>
      </w:r>
      <w:r w:rsidRPr="0053391C">
        <w:rPr>
          <w:rFonts w:ascii="Calibri" w:hAnsi="Calibri" w:cs="Calibri"/>
          <w:color w:val="000000"/>
          <w:szCs w:val="24"/>
        </w:rPr>
        <w:t>nr rachunku</w:t>
      </w:r>
      <w:r>
        <w:rPr>
          <w:rFonts w:ascii="Calibri" w:hAnsi="Calibri" w:cs="Calibri"/>
          <w:color w:val="000000"/>
          <w:szCs w:val="24"/>
        </w:rPr>
        <w:t xml:space="preserve"> </w:t>
      </w:r>
      <w:r w:rsidR="00395F04" w:rsidRPr="00395F04">
        <w:rPr>
          <w:rFonts w:ascii="Calibri" w:hAnsi="Calibri" w:cs="Calibri"/>
          <w:color w:val="000000"/>
          <w:szCs w:val="24"/>
        </w:rPr>
        <w:t>PL 53 1020 5402 0000 0502 0027 7251</w:t>
      </w:r>
      <w:r w:rsidRPr="0053391C">
        <w:rPr>
          <w:rFonts w:ascii="Calibri" w:hAnsi="Calibri" w:cs="Calibri"/>
          <w:color w:val="000000"/>
          <w:szCs w:val="24"/>
        </w:rPr>
        <w:t>, nazwa</w:t>
      </w:r>
      <w:r w:rsidR="00395F04">
        <w:rPr>
          <w:rFonts w:ascii="Calibri" w:hAnsi="Calibri" w:cs="Calibri"/>
          <w:color w:val="000000"/>
          <w:szCs w:val="24"/>
        </w:rPr>
        <w:t xml:space="preserve"> </w:t>
      </w:r>
      <w:r w:rsidRPr="0053391C">
        <w:rPr>
          <w:rFonts w:ascii="Calibri" w:hAnsi="Calibri" w:cs="Calibri"/>
          <w:color w:val="000000"/>
          <w:szCs w:val="24"/>
        </w:rPr>
        <w:t xml:space="preserve">banku </w:t>
      </w:r>
      <w:r w:rsidR="00395F04" w:rsidRPr="00395F04">
        <w:rPr>
          <w:rFonts w:ascii="Calibri" w:hAnsi="Calibri" w:cs="Calibri"/>
          <w:color w:val="000000"/>
          <w:szCs w:val="24"/>
        </w:rPr>
        <w:t>Powszechna Kasa Oszczędności Bank Polski SA</w:t>
      </w:r>
      <w:r w:rsidRPr="0053391C">
        <w:rPr>
          <w:rFonts w:ascii="Calibri" w:hAnsi="Calibri" w:cs="Calibri"/>
          <w:color w:val="000000"/>
          <w:szCs w:val="24"/>
        </w:rPr>
        <w:t>).</w:t>
      </w:r>
    </w:p>
    <w:p w14:paraId="17F0E298" w14:textId="3AF5D998" w:rsidR="00C5002E" w:rsidRPr="00B16DB0" w:rsidRDefault="00C5002E" w:rsidP="00F63264">
      <w:pPr>
        <w:pStyle w:val="Akapitzlist1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 xml:space="preserve">Kupujący określoną w fakturze cenę wpłaci na konto Gminy </w:t>
      </w:r>
      <w:r w:rsidR="009811F7" w:rsidRPr="00B16DB0">
        <w:rPr>
          <w:rFonts w:asciiTheme="minorHAnsi" w:hAnsiTheme="minorHAnsi" w:cstheme="minorHAnsi"/>
          <w:sz w:val="24"/>
          <w:szCs w:val="24"/>
        </w:rPr>
        <w:t>Sulechów</w:t>
      </w:r>
      <w:r w:rsidRPr="00B16DB0">
        <w:rPr>
          <w:rFonts w:asciiTheme="minorHAnsi" w:hAnsiTheme="minorHAnsi" w:cstheme="minorHAnsi"/>
          <w:sz w:val="24"/>
          <w:szCs w:val="24"/>
        </w:rPr>
        <w:t xml:space="preserve"> przed przystąpieniem do usuwania drewna w terminie nie</w:t>
      </w:r>
      <w:r w:rsidR="005271E0" w:rsidRPr="00B16DB0">
        <w:rPr>
          <w:rFonts w:asciiTheme="minorHAnsi" w:hAnsiTheme="minorHAnsi" w:cstheme="minorHAnsi"/>
          <w:sz w:val="24"/>
          <w:szCs w:val="24"/>
        </w:rPr>
        <w:t xml:space="preserve"> </w:t>
      </w:r>
      <w:r w:rsidRPr="00B16DB0">
        <w:rPr>
          <w:rFonts w:asciiTheme="minorHAnsi" w:hAnsiTheme="minorHAnsi" w:cstheme="minorHAnsi"/>
          <w:sz w:val="24"/>
          <w:szCs w:val="24"/>
        </w:rPr>
        <w:t xml:space="preserve">dłuższym niż 7 dni od daty wystawienia faktury. </w:t>
      </w:r>
    </w:p>
    <w:p w14:paraId="0F31A3FC" w14:textId="7538153A" w:rsidR="00C5002E" w:rsidRPr="00B16DB0" w:rsidRDefault="00C5002E" w:rsidP="00F63264">
      <w:pPr>
        <w:pStyle w:val="Akapitzlist1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Za nieterminowe uiszczenie należności zostaną naliczone odsetki ustawowe za opóźnienie zgodnie z obowiązującymi przepisami.</w:t>
      </w:r>
    </w:p>
    <w:p w14:paraId="3A351099" w14:textId="77777777" w:rsidR="00C5002E" w:rsidRPr="00B16DB0" w:rsidRDefault="00C5002E" w:rsidP="00C5002E">
      <w:pPr>
        <w:pStyle w:val="Akapitzlist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0CA9D58" w14:textId="361E0E8B" w:rsidR="00C5002E" w:rsidRDefault="00C5002E" w:rsidP="00C5002E">
      <w:pPr>
        <w:pStyle w:val="Akapitzlist1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 xml:space="preserve">§ </w:t>
      </w:r>
      <w:r w:rsidR="00A71C99" w:rsidRPr="00B16DB0">
        <w:rPr>
          <w:rFonts w:asciiTheme="minorHAnsi" w:hAnsiTheme="minorHAnsi" w:cstheme="minorHAnsi"/>
          <w:sz w:val="24"/>
          <w:szCs w:val="24"/>
        </w:rPr>
        <w:t>4</w:t>
      </w:r>
    </w:p>
    <w:p w14:paraId="2D7031A2" w14:textId="77777777" w:rsidR="003B09ED" w:rsidRPr="0053391C" w:rsidRDefault="003B09ED" w:rsidP="003B09ED">
      <w:pPr>
        <w:pStyle w:val="Tekstpodstawowy"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3391C">
        <w:rPr>
          <w:rFonts w:ascii="Calibri" w:hAnsi="Calibri" w:cs="Calibri"/>
          <w:b/>
          <w:bCs/>
          <w:color w:val="000000"/>
        </w:rPr>
        <w:t>OBOWIĄZKI STRON</w:t>
      </w:r>
    </w:p>
    <w:p w14:paraId="1802F1B1" w14:textId="100B4BD9" w:rsidR="00C5002E" w:rsidRPr="00B16DB0" w:rsidRDefault="00C5002E" w:rsidP="00F63264">
      <w:pPr>
        <w:pStyle w:val="Akapitzlist1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 xml:space="preserve">Kupujący ponosi wszelkie koszty związane z usunięciem zakupionego drewna go </w:t>
      </w:r>
      <w:r w:rsidR="00B16DB0">
        <w:rPr>
          <w:rFonts w:asciiTheme="minorHAnsi" w:hAnsiTheme="minorHAnsi" w:cstheme="minorHAnsi"/>
          <w:sz w:val="24"/>
          <w:szCs w:val="24"/>
        </w:rPr>
        <w:br/>
      </w:r>
      <w:r w:rsidRPr="00B16DB0">
        <w:rPr>
          <w:rFonts w:asciiTheme="minorHAnsi" w:hAnsiTheme="minorHAnsi" w:cstheme="minorHAnsi"/>
          <w:sz w:val="24"/>
          <w:szCs w:val="24"/>
        </w:rPr>
        <w:t>w związku z realizacją umowy tj.:</w:t>
      </w:r>
    </w:p>
    <w:p w14:paraId="2B653CE2" w14:textId="1C69815A" w:rsidR="00A71C99" w:rsidRPr="00B16DB0" w:rsidRDefault="00C5002E" w:rsidP="00F63264">
      <w:pPr>
        <w:pStyle w:val="Akapitzlist1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 xml:space="preserve">koszty prawidłowego zabezpieczenia i oznakowania terenu na czas odbioru drewna go i uprzątnięcia terenu oraz uzyskania niezbędnych zezwoleń na zajęcie pasa drogowego. </w:t>
      </w:r>
    </w:p>
    <w:p w14:paraId="6DF42975" w14:textId="1694120B" w:rsidR="00A71C99" w:rsidRPr="00B16DB0" w:rsidRDefault="00C5002E" w:rsidP="00F63264">
      <w:pPr>
        <w:pStyle w:val="Akapitzlist1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wypłaty odszkodowania za ewentualne szkody wyrządzone podczas odbioru drewna go z miejsca składowania na mieniu osób trzecich bądź odszkodowania za szkody  na zdrowiu  i życiu osobom trzecim,</w:t>
      </w:r>
    </w:p>
    <w:p w14:paraId="559D4A8F" w14:textId="52B4EAC0" w:rsidR="00A71C99" w:rsidRPr="00B16DB0" w:rsidRDefault="00C5002E" w:rsidP="00F63264">
      <w:pPr>
        <w:pStyle w:val="Akapitzlist1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>koszty wszelkich zaistniałych uszkodzeń dróg,</w:t>
      </w:r>
    </w:p>
    <w:p w14:paraId="3B1F4A31" w14:textId="48333404" w:rsidR="00C5002E" w:rsidRPr="00F20017" w:rsidRDefault="00C5002E" w:rsidP="00B16DB0">
      <w:pPr>
        <w:pStyle w:val="Akapitzlist1"/>
        <w:numPr>
          <w:ilvl w:val="1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16DB0">
        <w:rPr>
          <w:rFonts w:asciiTheme="minorHAnsi" w:hAnsiTheme="minorHAnsi" w:cstheme="minorHAnsi"/>
          <w:sz w:val="24"/>
          <w:szCs w:val="24"/>
        </w:rPr>
        <w:t xml:space="preserve">koszty uprzątnięcia drewna, oraz pozostawienie terenu po składowanym drewnie </w:t>
      </w:r>
      <w:r w:rsidR="00B16DB0">
        <w:rPr>
          <w:rFonts w:asciiTheme="minorHAnsi" w:hAnsiTheme="minorHAnsi" w:cstheme="minorHAnsi"/>
          <w:sz w:val="24"/>
          <w:szCs w:val="24"/>
        </w:rPr>
        <w:br/>
      </w:r>
      <w:r w:rsidRPr="00B16DB0">
        <w:rPr>
          <w:rFonts w:asciiTheme="minorHAnsi" w:hAnsiTheme="minorHAnsi" w:cstheme="minorHAnsi"/>
          <w:sz w:val="24"/>
          <w:szCs w:val="24"/>
        </w:rPr>
        <w:t xml:space="preserve">w stanie uporządkowanym ze wszelkich zanieczyszczeń powstałych w związku </w:t>
      </w:r>
      <w:r w:rsidR="00B16DB0">
        <w:rPr>
          <w:rFonts w:asciiTheme="minorHAnsi" w:hAnsiTheme="minorHAnsi" w:cstheme="minorHAnsi"/>
          <w:sz w:val="24"/>
          <w:szCs w:val="24"/>
        </w:rPr>
        <w:br/>
      </w:r>
      <w:r w:rsidRPr="00F20017">
        <w:rPr>
          <w:rFonts w:asciiTheme="minorHAnsi" w:hAnsiTheme="minorHAnsi" w:cstheme="minorHAnsi"/>
          <w:sz w:val="24"/>
          <w:szCs w:val="24"/>
        </w:rPr>
        <w:t>z odbiorem drewna.</w:t>
      </w:r>
    </w:p>
    <w:p w14:paraId="699601DD" w14:textId="36684CA3" w:rsidR="00926F71" w:rsidRPr="00F20017" w:rsidRDefault="00926F71" w:rsidP="00B16DB0">
      <w:pPr>
        <w:pStyle w:val="Akapitzlist1"/>
        <w:numPr>
          <w:ilvl w:val="1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20017">
        <w:rPr>
          <w:rFonts w:asciiTheme="minorHAnsi" w:hAnsiTheme="minorHAnsi" w:cstheme="minorHAnsi"/>
          <w:sz w:val="24"/>
          <w:szCs w:val="24"/>
        </w:rPr>
        <w:t>W przypadku stwierdzenia nieprawidłowości w realizacji umowy, a w szczególności nie uporządkowania terenu, na którym było składowane drewno, Kupujący jest zobowiązany do ich usunięcia w ciągu 7 dni.</w:t>
      </w:r>
    </w:p>
    <w:p w14:paraId="0E607F8D" w14:textId="77777777" w:rsidR="00B16DB0" w:rsidRDefault="00B16DB0" w:rsidP="00B16DB0">
      <w:pPr>
        <w:pStyle w:val="Tekstpodstawowy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>Kupujący ponosi odpowiedzialność za właściwe zabezpieczenie robót oraz wykonanie ich zgodnie z obowiązującymi w tym zakresie przepisami.</w:t>
      </w:r>
    </w:p>
    <w:p w14:paraId="0C4CE8A1" w14:textId="77777777" w:rsidR="00381239" w:rsidRPr="00623F48" w:rsidRDefault="00381239" w:rsidP="0038123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Kupujący zobowiązuje się:</w:t>
      </w:r>
    </w:p>
    <w:p w14:paraId="7D852EFE" w14:textId="4984FA40" w:rsidR="00381239" w:rsidRPr="00623F48" w:rsidRDefault="00381239" w:rsidP="00381239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przed przystąpieniem do odbioru zakupionego drewna go udokumentować wpłatę należności za zakupione drewno,</w:t>
      </w:r>
    </w:p>
    <w:p w14:paraId="25B0AFF6" w14:textId="77777777" w:rsidR="00B16DB0" w:rsidRPr="00B16DB0" w:rsidRDefault="00B16DB0" w:rsidP="00B16DB0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</w:rPr>
      </w:pPr>
    </w:p>
    <w:p w14:paraId="3A6E0960" w14:textId="7FDB0A0B" w:rsidR="00C5002E" w:rsidRDefault="00C5002E" w:rsidP="00C5002E">
      <w:pPr>
        <w:spacing w:line="276" w:lineRule="auto"/>
        <w:jc w:val="center"/>
        <w:rPr>
          <w:rFonts w:asciiTheme="minorHAnsi" w:eastAsia="Times New Roman" w:hAnsiTheme="minorHAnsi" w:cstheme="minorHAnsi"/>
        </w:rPr>
      </w:pPr>
      <w:r w:rsidRPr="00B16DB0">
        <w:rPr>
          <w:rFonts w:asciiTheme="minorHAnsi" w:eastAsia="Times New Roman" w:hAnsiTheme="minorHAnsi" w:cstheme="minorHAnsi"/>
        </w:rPr>
        <w:t xml:space="preserve">§ </w:t>
      </w:r>
      <w:r w:rsidR="00A71C99" w:rsidRPr="00B16DB0">
        <w:rPr>
          <w:rFonts w:asciiTheme="minorHAnsi" w:eastAsia="Times New Roman" w:hAnsiTheme="minorHAnsi" w:cstheme="minorHAnsi"/>
        </w:rPr>
        <w:t>5</w:t>
      </w:r>
    </w:p>
    <w:p w14:paraId="62890890" w14:textId="77777777" w:rsidR="003B09ED" w:rsidRPr="0053391C" w:rsidRDefault="003B09ED" w:rsidP="003B09ED">
      <w:pPr>
        <w:spacing w:line="276" w:lineRule="auto"/>
        <w:ind w:firstLine="360"/>
        <w:jc w:val="both"/>
        <w:rPr>
          <w:rFonts w:ascii="Calibri" w:hAnsi="Calibri" w:cs="Calibri"/>
          <w:b/>
          <w:bCs/>
          <w:color w:val="000000"/>
        </w:rPr>
      </w:pPr>
      <w:r w:rsidRPr="0053391C">
        <w:rPr>
          <w:rFonts w:ascii="Calibri" w:hAnsi="Calibri" w:cs="Calibri"/>
          <w:b/>
          <w:bCs/>
          <w:color w:val="000000"/>
        </w:rPr>
        <w:t>PRZEDSTAWICIELE STRON I NADZÓR NAD REALIZACJĄ UMOWY</w:t>
      </w:r>
    </w:p>
    <w:p w14:paraId="1D9A7393" w14:textId="70D99AD0" w:rsidR="003D0C68" w:rsidRPr="00B16DB0" w:rsidRDefault="003D0C68" w:rsidP="00E57A92">
      <w:pPr>
        <w:pStyle w:val="Akapitzlist"/>
        <w:widowControl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Przedstawicielem Kupującego </w:t>
      </w:r>
      <w:r w:rsidR="00E57A92" w:rsidRPr="00B16DB0">
        <w:rPr>
          <w:rFonts w:asciiTheme="minorHAnsi" w:hAnsiTheme="minorHAnsi" w:cstheme="minorHAnsi"/>
          <w:szCs w:val="24"/>
        </w:rPr>
        <w:t xml:space="preserve">odpowiedzialnym za bezpośrednią realizację Umowy </w:t>
      </w:r>
      <w:r w:rsidRPr="00B16DB0">
        <w:rPr>
          <w:rFonts w:asciiTheme="minorHAnsi" w:hAnsiTheme="minorHAnsi" w:cstheme="minorHAnsi"/>
          <w:szCs w:val="24"/>
        </w:rPr>
        <w:t>jest: …………</w:t>
      </w:r>
      <w:r w:rsidR="00C53855">
        <w:rPr>
          <w:rFonts w:asciiTheme="minorHAnsi" w:hAnsiTheme="minorHAnsi" w:cstheme="minorHAnsi"/>
          <w:szCs w:val="24"/>
        </w:rPr>
        <w:t>………………………………</w:t>
      </w:r>
      <w:r w:rsidRPr="00B16DB0">
        <w:rPr>
          <w:rFonts w:asciiTheme="minorHAnsi" w:hAnsiTheme="minorHAnsi" w:cstheme="minorHAnsi"/>
          <w:szCs w:val="24"/>
        </w:rPr>
        <w:t>…., tel. …</w:t>
      </w:r>
      <w:r w:rsidR="00C53855">
        <w:rPr>
          <w:rFonts w:asciiTheme="minorHAnsi" w:hAnsiTheme="minorHAnsi" w:cstheme="minorHAnsi"/>
          <w:szCs w:val="24"/>
        </w:rPr>
        <w:t>……………………..</w:t>
      </w:r>
      <w:r w:rsidRPr="00B16DB0">
        <w:rPr>
          <w:rFonts w:asciiTheme="minorHAnsi" w:hAnsiTheme="minorHAnsi" w:cstheme="minorHAnsi"/>
          <w:szCs w:val="24"/>
        </w:rPr>
        <w:t>...</w:t>
      </w:r>
    </w:p>
    <w:p w14:paraId="49508912" w14:textId="5F8A0C7B" w:rsidR="003D0C68" w:rsidRPr="00B16DB0" w:rsidRDefault="003D0C68" w:rsidP="00E57A92">
      <w:pPr>
        <w:pStyle w:val="Akapitzlist"/>
        <w:widowControl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Przedstawicielem Sprzedającego, upoważnionym do nadzoru </w:t>
      </w:r>
      <w:r w:rsidR="00E57A92" w:rsidRPr="00B16DB0">
        <w:rPr>
          <w:rFonts w:asciiTheme="minorHAnsi" w:hAnsiTheme="minorHAnsi" w:cstheme="minorHAnsi"/>
          <w:szCs w:val="24"/>
        </w:rPr>
        <w:t xml:space="preserve">merytorycznego nad realizacją </w:t>
      </w:r>
      <w:r w:rsidRPr="00B16DB0">
        <w:rPr>
          <w:rFonts w:asciiTheme="minorHAnsi" w:hAnsiTheme="minorHAnsi" w:cstheme="minorHAnsi"/>
          <w:szCs w:val="24"/>
        </w:rPr>
        <w:t xml:space="preserve"> umow</w:t>
      </w:r>
      <w:r w:rsidR="00E57A92" w:rsidRPr="00B16DB0">
        <w:rPr>
          <w:rFonts w:asciiTheme="minorHAnsi" w:hAnsiTheme="minorHAnsi" w:cstheme="minorHAnsi"/>
          <w:szCs w:val="24"/>
        </w:rPr>
        <w:t>y</w:t>
      </w:r>
      <w:r w:rsidRPr="00B16DB0">
        <w:rPr>
          <w:rFonts w:asciiTheme="minorHAnsi" w:hAnsiTheme="minorHAnsi" w:cstheme="minorHAnsi"/>
          <w:szCs w:val="24"/>
        </w:rPr>
        <w:t xml:space="preserve"> jest Magdalena </w:t>
      </w:r>
      <w:proofErr w:type="spellStart"/>
      <w:r w:rsidRPr="00B16DB0">
        <w:rPr>
          <w:rFonts w:asciiTheme="minorHAnsi" w:hAnsiTheme="minorHAnsi" w:cstheme="minorHAnsi"/>
          <w:szCs w:val="24"/>
        </w:rPr>
        <w:t>Gasperowicz</w:t>
      </w:r>
      <w:proofErr w:type="spellEnd"/>
      <w:r w:rsidRPr="00B16DB0">
        <w:rPr>
          <w:rFonts w:asciiTheme="minorHAnsi" w:hAnsiTheme="minorHAnsi" w:cstheme="minorHAnsi"/>
          <w:szCs w:val="24"/>
        </w:rPr>
        <w:t xml:space="preserve"> - </w:t>
      </w:r>
      <w:r w:rsidR="00E57A92" w:rsidRPr="00B16DB0">
        <w:rPr>
          <w:rFonts w:asciiTheme="minorHAnsi" w:hAnsiTheme="minorHAnsi" w:cstheme="minorHAnsi"/>
          <w:szCs w:val="24"/>
        </w:rPr>
        <w:t>K</w:t>
      </w:r>
      <w:r w:rsidRPr="00B16DB0">
        <w:rPr>
          <w:rFonts w:asciiTheme="minorHAnsi" w:hAnsiTheme="minorHAnsi" w:cstheme="minorHAnsi"/>
          <w:szCs w:val="24"/>
        </w:rPr>
        <w:t xml:space="preserve">ierownik Wydziału Ochrony Środowiska i Zieleni Miejskiej Urzędu Miejskiego Sulechów, tel. 68-385-11-14. </w:t>
      </w:r>
    </w:p>
    <w:p w14:paraId="31A759FF" w14:textId="4E0DB861" w:rsidR="003D0C68" w:rsidRPr="00B16DB0" w:rsidRDefault="003D0C68" w:rsidP="00E57A92">
      <w:pPr>
        <w:pStyle w:val="Akapitzlist"/>
        <w:widowControl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lastRenderedPageBreak/>
        <w:t xml:space="preserve">Osobą odpowiedzialną w imieniu </w:t>
      </w:r>
      <w:r w:rsidR="00E57A92" w:rsidRPr="00B16DB0">
        <w:rPr>
          <w:rFonts w:asciiTheme="minorHAnsi" w:hAnsiTheme="minorHAnsi" w:cstheme="minorHAnsi"/>
          <w:szCs w:val="24"/>
        </w:rPr>
        <w:t>Sprzedającego</w:t>
      </w:r>
      <w:r w:rsidRPr="00B16DB0">
        <w:rPr>
          <w:rFonts w:asciiTheme="minorHAnsi" w:hAnsiTheme="minorHAnsi" w:cstheme="minorHAnsi"/>
          <w:szCs w:val="24"/>
        </w:rPr>
        <w:t xml:space="preserve"> za sprawdzanie prawidłowości realizacji </w:t>
      </w:r>
      <w:r w:rsidR="00E57A92" w:rsidRPr="00B16DB0">
        <w:rPr>
          <w:rFonts w:asciiTheme="minorHAnsi" w:hAnsiTheme="minorHAnsi" w:cstheme="minorHAnsi"/>
          <w:szCs w:val="24"/>
        </w:rPr>
        <w:t>U</w:t>
      </w:r>
      <w:r w:rsidRPr="00B16DB0">
        <w:rPr>
          <w:rFonts w:asciiTheme="minorHAnsi" w:hAnsiTheme="minorHAnsi" w:cstheme="minorHAnsi"/>
          <w:szCs w:val="24"/>
        </w:rPr>
        <w:t xml:space="preserve">mowy jest </w:t>
      </w:r>
      <w:r w:rsidR="00E57A92" w:rsidRPr="00B16DB0">
        <w:rPr>
          <w:rFonts w:asciiTheme="minorHAnsi" w:hAnsiTheme="minorHAnsi" w:cstheme="minorHAnsi"/>
          <w:szCs w:val="24"/>
        </w:rPr>
        <w:t>Sławomir Dzieża</w:t>
      </w:r>
      <w:r w:rsidRPr="00B16DB0">
        <w:rPr>
          <w:rFonts w:asciiTheme="minorHAnsi" w:hAnsiTheme="minorHAnsi" w:cstheme="minorHAnsi"/>
          <w:szCs w:val="24"/>
        </w:rPr>
        <w:t xml:space="preserve"> – </w:t>
      </w:r>
      <w:r w:rsidR="00E57A92" w:rsidRPr="00B16DB0">
        <w:rPr>
          <w:rFonts w:asciiTheme="minorHAnsi" w:hAnsiTheme="minorHAnsi" w:cstheme="minorHAnsi"/>
          <w:szCs w:val="24"/>
        </w:rPr>
        <w:t>Inspektor</w:t>
      </w:r>
      <w:r w:rsidRPr="00B16DB0">
        <w:rPr>
          <w:rFonts w:asciiTheme="minorHAnsi" w:hAnsiTheme="minorHAnsi" w:cstheme="minorHAnsi"/>
          <w:szCs w:val="24"/>
        </w:rPr>
        <w:t xml:space="preserve"> Wydziału Ochrony Środowiska i Zieleni Miejskiej Urzędu Miejskiego Sulechów, tel. 68-385-11-</w:t>
      </w:r>
      <w:r w:rsidR="00E57A92" w:rsidRPr="00B16DB0">
        <w:rPr>
          <w:rFonts w:asciiTheme="minorHAnsi" w:hAnsiTheme="minorHAnsi" w:cstheme="minorHAnsi"/>
          <w:szCs w:val="24"/>
        </w:rPr>
        <w:t>68</w:t>
      </w:r>
      <w:r w:rsidRPr="00B16DB0">
        <w:rPr>
          <w:rFonts w:asciiTheme="minorHAnsi" w:hAnsiTheme="minorHAnsi" w:cstheme="minorHAnsi"/>
          <w:szCs w:val="24"/>
        </w:rPr>
        <w:t xml:space="preserve">.  </w:t>
      </w:r>
    </w:p>
    <w:p w14:paraId="7F48A075" w14:textId="77777777" w:rsidR="003D0C68" w:rsidRPr="00B16DB0" w:rsidRDefault="003D0C68" w:rsidP="00E57A92">
      <w:pPr>
        <w:pStyle w:val="Akapitzlist"/>
        <w:widowControl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>W przypadku zmiany ww. przedstawicieli, strony zobowiązane są wzajemnie powiadomić się o powyższym w formie pisemnej. Zmiana przedstawicieli nie stanowi zmiany umowy.</w:t>
      </w:r>
    </w:p>
    <w:p w14:paraId="7A824798" w14:textId="77777777" w:rsidR="003D0C68" w:rsidRPr="00B16DB0" w:rsidRDefault="003D0C68" w:rsidP="00C5002E">
      <w:pPr>
        <w:spacing w:line="276" w:lineRule="auto"/>
        <w:jc w:val="center"/>
        <w:rPr>
          <w:rFonts w:asciiTheme="minorHAnsi" w:eastAsia="Times New Roman" w:hAnsiTheme="minorHAnsi" w:cstheme="minorHAnsi"/>
        </w:rPr>
      </w:pPr>
    </w:p>
    <w:p w14:paraId="543B588B" w14:textId="1303A31F" w:rsidR="00B16DB0" w:rsidRDefault="008620B1" w:rsidP="00B16DB0">
      <w:pPr>
        <w:spacing w:line="276" w:lineRule="auto"/>
        <w:jc w:val="center"/>
        <w:rPr>
          <w:rFonts w:asciiTheme="minorHAnsi" w:eastAsia="Times New Roman" w:hAnsiTheme="minorHAnsi" w:cstheme="minorHAnsi"/>
        </w:rPr>
      </w:pPr>
      <w:r w:rsidRPr="00B16DB0">
        <w:rPr>
          <w:rFonts w:asciiTheme="minorHAnsi" w:eastAsia="Times New Roman" w:hAnsiTheme="minorHAnsi" w:cstheme="minorHAnsi"/>
        </w:rPr>
        <w:t>§ 6</w:t>
      </w:r>
    </w:p>
    <w:p w14:paraId="18C29221" w14:textId="77777777" w:rsidR="006F58B1" w:rsidRPr="006F58B1" w:rsidRDefault="006F58B1" w:rsidP="006F58B1">
      <w:pPr>
        <w:pStyle w:val="Nagwek1"/>
        <w:spacing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F58B1">
        <w:rPr>
          <w:rFonts w:ascii="Calibri" w:hAnsi="Calibri" w:cs="Calibri"/>
          <w:b/>
          <w:bCs/>
          <w:color w:val="auto"/>
          <w:sz w:val="24"/>
          <w:szCs w:val="24"/>
        </w:rPr>
        <w:t>INFORMACJE O SPOSOBIE KOMUNIKOWANIA SIĘ STRON</w:t>
      </w:r>
    </w:p>
    <w:p w14:paraId="117A9A41" w14:textId="3A568AE1" w:rsidR="00B16DB0" w:rsidRPr="00B16DB0" w:rsidRDefault="00B16DB0" w:rsidP="00B16DB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Wszelkie zawiadomienia, oświadczenia i inna korespondencja, przekazywane w związku </w:t>
      </w:r>
      <w:r>
        <w:rPr>
          <w:rFonts w:asciiTheme="minorHAnsi" w:hAnsiTheme="minorHAnsi" w:cstheme="minorHAnsi"/>
          <w:szCs w:val="24"/>
        </w:rPr>
        <w:br/>
      </w:r>
      <w:r w:rsidRPr="00B16DB0">
        <w:rPr>
          <w:rFonts w:asciiTheme="minorHAnsi" w:hAnsiTheme="minorHAnsi" w:cstheme="minorHAnsi"/>
          <w:szCs w:val="24"/>
        </w:rPr>
        <w:t xml:space="preserve">z niniejszą umową między stronami, sporządzane będą w formie pisemnej pod rygorem nieważności. Zawiadomienia, oświadczenia i inna korespondencja mogą być przesyłane pocztą e-mail, doręczane osobiście, przesyłane kurierem lub listem poleconym, </w:t>
      </w:r>
      <w:r>
        <w:rPr>
          <w:rFonts w:asciiTheme="minorHAnsi" w:hAnsiTheme="minorHAnsi" w:cstheme="minorHAnsi"/>
          <w:szCs w:val="24"/>
        </w:rPr>
        <w:br/>
      </w:r>
      <w:r w:rsidRPr="00B16DB0">
        <w:rPr>
          <w:rFonts w:asciiTheme="minorHAnsi" w:hAnsiTheme="minorHAnsi" w:cstheme="minorHAnsi"/>
          <w:szCs w:val="24"/>
        </w:rPr>
        <w:t>z zastrzeżeniem ust. 2-3 poniżej.</w:t>
      </w:r>
    </w:p>
    <w:p w14:paraId="277C5B13" w14:textId="09BE9E15" w:rsidR="00B16DB0" w:rsidRPr="00B16DB0" w:rsidRDefault="00B16DB0" w:rsidP="00B16DB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Strony wskazują następujące adresy e-mail na potrzeby realizacji umowy: </w:t>
      </w:r>
    </w:p>
    <w:p w14:paraId="68BEA8DD" w14:textId="77777777" w:rsidR="00B16DB0" w:rsidRPr="00B16DB0" w:rsidRDefault="00B16DB0" w:rsidP="006F58B1">
      <w:pPr>
        <w:pStyle w:val="Akapitzlist"/>
        <w:spacing w:line="276" w:lineRule="auto"/>
        <w:ind w:left="1416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- ze strony Zamawiającego: adres e-mail: osiz@sulechow.pl,  </w:t>
      </w:r>
    </w:p>
    <w:p w14:paraId="756112A1" w14:textId="77777777" w:rsidR="00B16DB0" w:rsidRPr="00B16DB0" w:rsidRDefault="00B16DB0" w:rsidP="006F58B1">
      <w:pPr>
        <w:pStyle w:val="Akapitzlist"/>
        <w:spacing w:line="276" w:lineRule="auto"/>
        <w:ind w:left="1416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>- ze strony Wykonawcy: adres e-mail: …………………………………..</w:t>
      </w:r>
    </w:p>
    <w:p w14:paraId="28149D5B" w14:textId="251ABBAC" w:rsidR="00B16DB0" w:rsidRPr="00B16DB0" w:rsidRDefault="00B16DB0" w:rsidP="00B16DB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16DB0">
        <w:rPr>
          <w:rFonts w:asciiTheme="minorHAnsi" w:hAnsiTheme="minorHAnsi" w:cstheme="minorHAnsi"/>
          <w:szCs w:val="24"/>
        </w:rPr>
        <w:t xml:space="preserve">Korespondencja wysyłana będzie na adresy podane w komparycji niniejszej umowy oraz na podane sobie przez strony po zawarciu umowy. Każda ze stron zobowiązana jest do informowania drugiej strony o zmianie siedziby, adresu e-mail. Jeżeli strona nie powiadomiła o zmianie siedziby, adresu e-mail lub korespondencję wysłaną na adres wskazany </w:t>
      </w:r>
      <w:r>
        <w:rPr>
          <w:rFonts w:asciiTheme="minorHAnsi" w:hAnsiTheme="minorHAnsi" w:cstheme="minorHAnsi"/>
          <w:szCs w:val="24"/>
        </w:rPr>
        <w:br/>
      </w:r>
      <w:r w:rsidRPr="00B16DB0">
        <w:rPr>
          <w:rFonts w:asciiTheme="minorHAnsi" w:hAnsiTheme="minorHAnsi" w:cstheme="minorHAnsi"/>
          <w:szCs w:val="24"/>
        </w:rPr>
        <w:t>w komparycji umowy lub na podany wcześniej adres e-mail strony uznają za doręczoną.</w:t>
      </w:r>
    </w:p>
    <w:p w14:paraId="26426E16" w14:textId="77777777" w:rsidR="003D0C68" w:rsidRPr="00B16DB0" w:rsidRDefault="003D0C68" w:rsidP="00C5002E">
      <w:pPr>
        <w:spacing w:line="276" w:lineRule="auto"/>
        <w:jc w:val="center"/>
        <w:rPr>
          <w:rFonts w:asciiTheme="minorHAnsi" w:hAnsiTheme="minorHAnsi" w:cstheme="minorHAnsi"/>
        </w:rPr>
      </w:pPr>
    </w:p>
    <w:p w14:paraId="200D66D7" w14:textId="62172D40" w:rsidR="00A71C99" w:rsidRDefault="00A71C99" w:rsidP="00A71C99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DB0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§ </w:t>
      </w:r>
      <w:r w:rsidR="00926F71">
        <w:rPr>
          <w:rFonts w:asciiTheme="minorHAnsi" w:eastAsiaTheme="minorHAnsi" w:hAnsiTheme="minorHAnsi" w:cstheme="minorHAnsi"/>
          <w:kern w:val="0"/>
          <w:lang w:eastAsia="en-US" w:bidi="ar-SA"/>
        </w:rPr>
        <w:t>7</w:t>
      </w:r>
    </w:p>
    <w:p w14:paraId="6CC3182C" w14:textId="77777777" w:rsidR="007051FA" w:rsidRPr="0053391C" w:rsidRDefault="007051FA" w:rsidP="007051FA">
      <w:pPr>
        <w:spacing w:line="276" w:lineRule="auto"/>
        <w:jc w:val="both"/>
        <w:rPr>
          <w:rFonts w:ascii="Calibri" w:eastAsia="Lucida Sans Unicode" w:hAnsi="Calibri" w:cs="Calibri"/>
          <w:b/>
          <w:bCs/>
          <w:lang w:eastAsia="hi-IN"/>
        </w:rPr>
      </w:pPr>
      <w:r w:rsidRPr="0053391C">
        <w:rPr>
          <w:rFonts w:ascii="Calibri" w:eastAsia="Lucida Sans Unicode" w:hAnsi="Calibri" w:cs="Calibri"/>
          <w:b/>
          <w:bCs/>
          <w:lang w:eastAsia="hi-IN"/>
        </w:rPr>
        <w:t>KLAUZULA SALWATORYJNA</w:t>
      </w:r>
    </w:p>
    <w:p w14:paraId="138349F8" w14:textId="77777777" w:rsidR="007051FA" w:rsidRPr="0053391C" w:rsidRDefault="007051FA" w:rsidP="007051FA">
      <w:pPr>
        <w:widowControl/>
        <w:numPr>
          <w:ilvl w:val="0"/>
          <w:numId w:val="20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eastAsia="Lucida Sans Unicode" w:hAnsi="Calibri" w:cs="Calibri"/>
          <w:bCs/>
          <w:lang w:eastAsia="hi-IN"/>
        </w:rPr>
      </w:pPr>
      <w:r w:rsidRPr="0053391C">
        <w:rPr>
          <w:rFonts w:ascii="Calibri" w:eastAsia="Lucida Sans Unicode" w:hAnsi="Calibri" w:cs="Calibri"/>
          <w:bCs/>
          <w:lang w:eastAsia="hi-IN"/>
        </w:rPr>
        <w:t>Strony oświadczają, że w przypadku, gdy którekolwiek z postanowień Umowy, z mocy prawa lub ostatecznego albo prawomocnego orzeczenia jakiegokolwiek organu administracyjnego lub sądu, zostaną uznane za nieważne lub nieskuteczne, pozostałe postanowienia Umowy zachowują pełną moc i skuteczność.</w:t>
      </w:r>
    </w:p>
    <w:p w14:paraId="2EB97DD8" w14:textId="77777777" w:rsidR="007051FA" w:rsidRPr="0053391C" w:rsidRDefault="007051FA" w:rsidP="007051FA">
      <w:pPr>
        <w:widowControl/>
        <w:numPr>
          <w:ilvl w:val="0"/>
          <w:numId w:val="20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eastAsia="Lucida Sans Unicode" w:hAnsi="Calibri" w:cs="Calibri"/>
          <w:bCs/>
          <w:lang w:eastAsia="hi-IN"/>
        </w:rPr>
      </w:pPr>
      <w:r w:rsidRPr="0053391C">
        <w:rPr>
          <w:rFonts w:ascii="Calibri" w:eastAsia="Lucida Sans Unicode" w:hAnsi="Calibri" w:cs="Calibri"/>
          <w:bCs/>
          <w:lang w:eastAsia="hi-IN"/>
        </w:rPr>
        <w:t>Postanowienia Umowy nieważne lub nieskuteczne, zgodnie z ust. 1 zostaną zastąpione, na mocy Umowy, postanowieniami ważnymi w świetle prawa i w pełni skutecznymi, które wywołują skutki prawne zapewniające możliwie zbliżone do pierwotnych korzyści gospodarcze dla każdej ze stron.</w:t>
      </w:r>
    </w:p>
    <w:p w14:paraId="12B41BB3" w14:textId="77777777" w:rsidR="007051FA" w:rsidRDefault="007051FA" w:rsidP="007051FA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3844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15BC0659" w14:textId="7C7F4DF8" w:rsidR="007051FA" w:rsidRPr="007051FA" w:rsidRDefault="007051FA" w:rsidP="007051F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7051FA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§ </w:t>
      </w:r>
      <w:r w:rsidR="00926F71">
        <w:rPr>
          <w:rFonts w:asciiTheme="minorHAnsi" w:eastAsiaTheme="minorHAnsi" w:hAnsiTheme="minorHAnsi" w:cstheme="minorHAnsi"/>
          <w:kern w:val="0"/>
          <w:lang w:eastAsia="en-US" w:bidi="ar-SA"/>
        </w:rPr>
        <w:t>8</w:t>
      </w:r>
    </w:p>
    <w:p w14:paraId="022C7957" w14:textId="77777777" w:rsidR="006F58B1" w:rsidRPr="006F58B1" w:rsidRDefault="006F58B1" w:rsidP="006F58B1">
      <w:pPr>
        <w:pStyle w:val="Nagwek1"/>
        <w:spacing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F58B1">
        <w:rPr>
          <w:rFonts w:ascii="Calibri" w:hAnsi="Calibri" w:cs="Calibri"/>
          <w:b/>
          <w:bCs/>
          <w:color w:val="auto"/>
          <w:sz w:val="24"/>
          <w:szCs w:val="24"/>
        </w:rPr>
        <w:t>POSTANOWIENIA KOŃCOWE</w:t>
      </w:r>
    </w:p>
    <w:p w14:paraId="1BFE9027" w14:textId="77777777" w:rsidR="006F58B1" w:rsidRPr="0053391C" w:rsidRDefault="006F58B1" w:rsidP="006F58B1">
      <w:pPr>
        <w:pStyle w:val="Tekstpodstawowywcity"/>
        <w:widowControl/>
        <w:numPr>
          <w:ilvl w:val="0"/>
          <w:numId w:val="18"/>
        </w:numPr>
        <w:tabs>
          <w:tab w:val="clear" w:pos="360"/>
          <w:tab w:val="num" w:pos="852"/>
        </w:tabs>
        <w:suppressAutoHyphens w:val="0"/>
        <w:spacing w:after="0" w:line="276" w:lineRule="auto"/>
        <w:ind w:left="852" w:hanging="426"/>
        <w:jc w:val="both"/>
        <w:rPr>
          <w:rFonts w:ascii="Calibri" w:hAnsi="Calibri" w:cs="Calibri"/>
          <w:bCs/>
        </w:rPr>
      </w:pPr>
      <w:r w:rsidRPr="0053391C">
        <w:rPr>
          <w:rFonts w:ascii="Calibri" w:hAnsi="Calibri" w:cs="Calibri"/>
          <w:bCs/>
        </w:rPr>
        <w:t>Spory wynikłe na tle Umowy rozstrzygane będą przez sąd powszechny właściwy dla siedziby Zamawiającego.</w:t>
      </w:r>
    </w:p>
    <w:p w14:paraId="0FECF918" w14:textId="213D8A78" w:rsidR="006F58B1" w:rsidRPr="00613AA6" w:rsidRDefault="006F58B1" w:rsidP="006F58B1">
      <w:pPr>
        <w:pStyle w:val="Tekstpodstawowywcity"/>
        <w:widowControl/>
        <w:numPr>
          <w:ilvl w:val="0"/>
          <w:numId w:val="18"/>
        </w:numPr>
        <w:tabs>
          <w:tab w:val="clear" w:pos="360"/>
          <w:tab w:val="num" w:pos="852"/>
        </w:tabs>
        <w:suppressAutoHyphens w:val="0"/>
        <w:spacing w:after="0" w:line="276" w:lineRule="auto"/>
        <w:ind w:left="852" w:hanging="426"/>
        <w:jc w:val="both"/>
        <w:rPr>
          <w:rFonts w:ascii="Calibri" w:hAnsi="Calibri" w:cs="Calibri"/>
          <w:bCs/>
        </w:rPr>
      </w:pPr>
      <w:r w:rsidRPr="00613AA6">
        <w:rPr>
          <w:rFonts w:ascii="Calibri" w:eastAsia="Calibri" w:hAnsi="Calibri" w:cs="Calibri"/>
          <w:lang w:eastAsia="en-US"/>
        </w:rPr>
        <w:t xml:space="preserve">W sprawach nie objętych Umową będą miały zastosowanie przepisy ustawy z dnia </w:t>
      </w:r>
      <w:r w:rsidRPr="00613AA6">
        <w:rPr>
          <w:rFonts w:ascii="Calibri" w:eastAsia="Calibri" w:hAnsi="Calibri" w:cs="Calibri"/>
          <w:lang w:eastAsia="en-US"/>
        </w:rPr>
        <w:br/>
        <w:t>23 kwietnia 1964 r. - Kodeks cywilny (Dz. U. z 202</w:t>
      </w:r>
      <w:r w:rsidR="00613AA6" w:rsidRPr="00613AA6">
        <w:rPr>
          <w:rFonts w:ascii="Calibri" w:eastAsia="Calibri" w:hAnsi="Calibri" w:cs="Calibri"/>
          <w:lang w:eastAsia="en-US"/>
        </w:rPr>
        <w:t>5</w:t>
      </w:r>
      <w:r w:rsidRPr="00613AA6">
        <w:rPr>
          <w:rFonts w:ascii="Calibri" w:eastAsia="Calibri" w:hAnsi="Calibri" w:cs="Calibri"/>
          <w:lang w:eastAsia="en-US"/>
        </w:rPr>
        <w:t xml:space="preserve"> r., poz. 10</w:t>
      </w:r>
      <w:r w:rsidR="00613AA6" w:rsidRPr="00613AA6">
        <w:rPr>
          <w:rFonts w:ascii="Calibri" w:eastAsia="Calibri" w:hAnsi="Calibri" w:cs="Calibri"/>
          <w:lang w:eastAsia="en-US"/>
        </w:rPr>
        <w:t>7</w:t>
      </w:r>
      <w:r w:rsidRPr="00613AA6">
        <w:rPr>
          <w:rFonts w:ascii="Calibri" w:eastAsia="Calibri" w:hAnsi="Calibri" w:cs="Calibri"/>
          <w:lang w:eastAsia="en-US"/>
        </w:rPr>
        <w:t>1 ze zm.).</w:t>
      </w:r>
    </w:p>
    <w:p w14:paraId="111CC7CB" w14:textId="77777777" w:rsidR="006F58B1" w:rsidRPr="0053391C" w:rsidRDefault="006F58B1" w:rsidP="006F58B1">
      <w:pPr>
        <w:pStyle w:val="Tekstpodstawowywcity"/>
        <w:widowControl/>
        <w:numPr>
          <w:ilvl w:val="0"/>
          <w:numId w:val="18"/>
        </w:numPr>
        <w:tabs>
          <w:tab w:val="clear" w:pos="360"/>
          <w:tab w:val="num" w:pos="852"/>
        </w:tabs>
        <w:suppressAutoHyphens w:val="0"/>
        <w:spacing w:after="0" w:line="276" w:lineRule="auto"/>
        <w:ind w:left="852" w:hanging="426"/>
        <w:jc w:val="both"/>
        <w:rPr>
          <w:rFonts w:ascii="Calibri" w:hAnsi="Calibri" w:cs="Calibri"/>
          <w:bCs/>
        </w:rPr>
      </w:pPr>
      <w:r w:rsidRPr="0053391C">
        <w:rPr>
          <w:rFonts w:ascii="Calibri" w:hAnsi="Calibri" w:cs="Calibri"/>
          <w:bCs/>
        </w:rPr>
        <w:t>Integralnymi składnikami Umowy są:</w:t>
      </w:r>
    </w:p>
    <w:p w14:paraId="068C8D84" w14:textId="2184E63E" w:rsidR="006F58B1" w:rsidRPr="0053391C" w:rsidRDefault="006F58B1" w:rsidP="006F58B1">
      <w:pPr>
        <w:pStyle w:val="Tekstpodstawowywcity"/>
        <w:widowControl/>
        <w:numPr>
          <w:ilvl w:val="1"/>
          <w:numId w:val="19"/>
        </w:numPr>
        <w:tabs>
          <w:tab w:val="clear" w:pos="900"/>
          <w:tab w:val="num" w:pos="1135"/>
        </w:tabs>
        <w:suppressAutoHyphens w:val="0"/>
        <w:spacing w:after="0" w:line="276" w:lineRule="auto"/>
        <w:ind w:left="1135" w:hanging="283"/>
        <w:jc w:val="both"/>
        <w:rPr>
          <w:rFonts w:ascii="Calibri" w:hAnsi="Calibri" w:cs="Calibri"/>
          <w:bCs/>
        </w:rPr>
      </w:pPr>
      <w:r w:rsidRPr="0053391C">
        <w:rPr>
          <w:rFonts w:ascii="Calibri" w:hAnsi="Calibri" w:cs="Calibri"/>
          <w:bCs/>
        </w:rPr>
        <w:t xml:space="preserve">Oferta </w:t>
      </w:r>
      <w:r>
        <w:rPr>
          <w:rFonts w:ascii="Calibri" w:hAnsi="Calibri" w:cs="Calibri"/>
          <w:bCs/>
        </w:rPr>
        <w:t>Kupującego</w:t>
      </w:r>
      <w:r w:rsidRPr="0053391C">
        <w:rPr>
          <w:rFonts w:ascii="Calibri" w:hAnsi="Calibri" w:cs="Calibri"/>
          <w:bCs/>
        </w:rPr>
        <w:t xml:space="preserve"> - Załącznik nr </w:t>
      </w:r>
      <w:r>
        <w:rPr>
          <w:rFonts w:ascii="Calibri" w:hAnsi="Calibri" w:cs="Calibri"/>
          <w:bCs/>
        </w:rPr>
        <w:t>1</w:t>
      </w:r>
      <w:r w:rsidRPr="0053391C">
        <w:rPr>
          <w:rFonts w:ascii="Calibri" w:hAnsi="Calibri" w:cs="Calibri"/>
          <w:bCs/>
        </w:rPr>
        <w:t>.</w:t>
      </w:r>
    </w:p>
    <w:p w14:paraId="591DA36B" w14:textId="3F158B79" w:rsidR="006F58B1" w:rsidRPr="0053391C" w:rsidRDefault="006F58B1" w:rsidP="006F58B1">
      <w:pPr>
        <w:pStyle w:val="Tekstpodstawowywcity"/>
        <w:widowControl/>
        <w:numPr>
          <w:ilvl w:val="1"/>
          <w:numId w:val="19"/>
        </w:numPr>
        <w:tabs>
          <w:tab w:val="clear" w:pos="900"/>
          <w:tab w:val="num" w:pos="1135"/>
        </w:tabs>
        <w:suppressAutoHyphens w:val="0"/>
        <w:spacing w:after="0" w:line="276" w:lineRule="auto"/>
        <w:ind w:left="1135" w:hanging="283"/>
        <w:jc w:val="both"/>
        <w:rPr>
          <w:rFonts w:ascii="Calibri" w:hAnsi="Calibri" w:cs="Calibri"/>
          <w:bCs/>
        </w:rPr>
      </w:pPr>
      <w:r w:rsidRPr="0053391C">
        <w:rPr>
          <w:rFonts w:ascii="Calibri" w:hAnsi="Calibri" w:cs="Calibri"/>
        </w:rPr>
        <w:t xml:space="preserve">Protokół Zdawczo-Odbiorczy </w:t>
      </w:r>
      <w:r w:rsidRPr="0053391C">
        <w:rPr>
          <w:rFonts w:ascii="Calibri" w:hAnsi="Calibri" w:cs="Calibri"/>
          <w:bCs/>
        </w:rPr>
        <w:t xml:space="preserve">- Załącznik nr </w:t>
      </w:r>
      <w:r>
        <w:rPr>
          <w:rFonts w:ascii="Calibri" w:hAnsi="Calibri" w:cs="Calibri"/>
          <w:bCs/>
        </w:rPr>
        <w:t>2</w:t>
      </w:r>
      <w:r w:rsidRPr="0053391C">
        <w:rPr>
          <w:rFonts w:ascii="Calibri" w:hAnsi="Calibri" w:cs="Calibri"/>
          <w:bCs/>
        </w:rPr>
        <w:t>.</w:t>
      </w:r>
    </w:p>
    <w:p w14:paraId="61132EFD" w14:textId="77777777" w:rsidR="006F58B1" w:rsidRPr="0053391C" w:rsidRDefault="006F58B1" w:rsidP="006F58B1">
      <w:pPr>
        <w:pStyle w:val="Tekstpodstawowywcity1"/>
        <w:numPr>
          <w:ilvl w:val="0"/>
          <w:numId w:val="18"/>
        </w:numPr>
        <w:tabs>
          <w:tab w:val="clear" w:pos="360"/>
          <w:tab w:val="num" w:pos="852"/>
        </w:tabs>
        <w:spacing w:line="276" w:lineRule="auto"/>
        <w:ind w:left="852" w:hanging="426"/>
        <w:rPr>
          <w:rFonts w:ascii="Calibri" w:hAnsi="Calibri" w:cs="Calibri"/>
          <w:b w:val="0"/>
          <w:bCs w:val="0"/>
          <w:sz w:val="24"/>
          <w:szCs w:val="24"/>
        </w:rPr>
      </w:pPr>
      <w:r w:rsidRPr="0053391C">
        <w:rPr>
          <w:rFonts w:ascii="Calibri" w:hAnsi="Calibri" w:cs="Calibri"/>
          <w:b w:val="0"/>
          <w:sz w:val="24"/>
          <w:szCs w:val="24"/>
        </w:rPr>
        <w:lastRenderedPageBreak/>
        <w:t xml:space="preserve">Wszelkie zmiany  Umowy wymagają zastosowania formy pisemnej pod rygorem nieważności. </w:t>
      </w:r>
    </w:p>
    <w:p w14:paraId="37FE8810" w14:textId="77777777" w:rsidR="006F58B1" w:rsidRPr="0053391C" w:rsidRDefault="006F58B1" w:rsidP="006F58B1">
      <w:pPr>
        <w:pStyle w:val="Tekstpodstawowywcity1"/>
        <w:numPr>
          <w:ilvl w:val="0"/>
          <w:numId w:val="18"/>
        </w:numPr>
        <w:tabs>
          <w:tab w:val="clear" w:pos="360"/>
          <w:tab w:val="num" w:pos="852"/>
        </w:tabs>
        <w:spacing w:line="276" w:lineRule="auto"/>
        <w:ind w:left="852" w:hanging="426"/>
        <w:rPr>
          <w:rFonts w:ascii="Calibri" w:hAnsi="Calibri" w:cs="Calibri"/>
          <w:b w:val="0"/>
          <w:bCs w:val="0"/>
          <w:sz w:val="24"/>
          <w:szCs w:val="24"/>
        </w:rPr>
      </w:pPr>
      <w:r w:rsidRPr="0053391C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Umowę sporządzono w dwóch jednobrzmiących egzemplarzach w języku polskim, po jednym dla każdej ze Stron.</w:t>
      </w:r>
    </w:p>
    <w:p w14:paraId="3AB693B9" w14:textId="77777777" w:rsidR="006F58B1" w:rsidRPr="0053391C" w:rsidRDefault="006F58B1" w:rsidP="006F58B1">
      <w:pPr>
        <w:pStyle w:val="Akapitzlist2"/>
        <w:spacing w:line="276" w:lineRule="auto"/>
        <w:ind w:left="0"/>
        <w:jc w:val="both"/>
        <w:rPr>
          <w:rFonts w:ascii="Calibri" w:hAnsi="Calibri" w:cs="Calibri"/>
        </w:rPr>
      </w:pPr>
    </w:p>
    <w:p w14:paraId="7E73FE86" w14:textId="77777777" w:rsidR="00C5002E" w:rsidRPr="00B16DB0" w:rsidRDefault="00C5002E" w:rsidP="00C5002E">
      <w:pPr>
        <w:spacing w:line="276" w:lineRule="auto"/>
        <w:rPr>
          <w:rFonts w:asciiTheme="minorHAnsi" w:hAnsiTheme="minorHAnsi" w:cstheme="minorHAnsi"/>
        </w:rPr>
      </w:pPr>
    </w:p>
    <w:p w14:paraId="4903888A" w14:textId="77777777" w:rsidR="00C5002E" w:rsidRPr="00B16DB0" w:rsidRDefault="00C5002E" w:rsidP="00C5002E">
      <w:pPr>
        <w:spacing w:line="276" w:lineRule="auto"/>
        <w:rPr>
          <w:rFonts w:asciiTheme="minorHAnsi" w:hAnsiTheme="minorHAnsi" w:cstheme="minorHAnsi"/>
        </w:rPr>
      </w:pPr>
      <w:r w:rsidRPr="00B16DB0">
        <w:rPr>
          <w:rFonts w:asciiTheme="minorHAnsi" w:hAnsiTheme="minorHAnsi" w:cstheme="minorHAnsi"/>
        </w:rPr>
        <w:tab/>
        <w:t>SPRZEDAJĄCY</w:t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</w:r>
      <w:r w:rsidRPr="00B16DB0">
        <w:rPr>
          <w:rFonts w:asciiTheme="minorHAnsi" w:hAnsiTheme="minorHAnsi" w:cstheme="minorHAnsi"/>
        </w:rPr>
        <w:tab/>
        <w:t>KUPUJĄCY</w:t>
      </w:r>
    </w:p>
    <w:p w14:paraId="279A040E" w14:textId="77777777" w:rsidR="00C5002E" w:rsidRPr="00B16DB0" w:rsidRDefault="00C5002E" w:rsidP="00C5002E">
      <w:pPr>
        <w:spacing w:line="276" w:lineRule="auto"/>
        <w:rPr>
          <w:rFonts w:asciiTheme="minorHAnsi" w:hAnsiTheme="minorHAnsi" w:cstheme="minorHAnsi"/>
        </w:rPr>
      </w:pPr>
    </w:p>
    <w:p w14:paraId="49C869CE" w14:textId="77777777" w:rsidR="00C5002E" w:rsidRDefault="00C5002E" w:rsidP="00C5002E">
      <w:pPr>
        <w:rPr>
          <w:rFonts w:asciiTheme="minorHAnsi" w:hAnsiTheme="minorHAnsi" w:cstheme="minorHAnsi"/>
        </w:rPr>
      </w:pPr>
    </w:p>
    <w:p w14:paraId="08F0A37E" w14:textId="77777777" w:rsidR="003377BA" w:rsidRDefault="003377BA" w:rsidP="00C5002E">
      <w:pPr>
        <w:rPr>
          <w:rFonts w:asciiTheme="minorHAnsi" w:hAnsiTheme="minorHAnsi" w:cstheme="minorHAnsi"/>
        </w:rPr>
      </w:pPr>
    </w:p>
    <w:p w14:paraId="702E0255" w14:textId="77777777" w:rsidR="003377BA" w:rsidRPr="00B16DB0" w:rsidRDefault="003377BA" w:rsidP="00C5002E">
      <w:pPr>
        <w:rPr>
          <w:rFonts w:asciiTheme="minorHAnsi" w:hAnsiTheme="minorHAnsi" w:cstheme="minorHAnsi"/>
        </w:rPr>
      </w:pPr>
    </w:p>
    <w:p w14:paraId="288FDEE0" w14:textId="77777777" w:rsidR="00C5002E" w:rsidRPr="00B16DB0" w:rsidRDefault="00C5002E" w:rsidP="00C5002E">
      <w:pPr>
        <w:rPr>
          <w:rFonts w:asciiTheme="minorHAnsi" w:hAnsiTheme="minorHAnsi" w:cstheme="minorHAnsi"/>
        </w:rPr>
      </w:pPr>
    </w:p>
    <w:p w14:paraId="7AA78B6D" w14:textId="77777777" w:rsidR="00B16DB0" w:rsidRPr="00B16DB0" w:rsidRDefault="00B16DB0" w:rsidP="00B16DB0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B16DB0">
        <w:rPr>
          <w:rFonts w:asciiTheme="minorHAnsi" w:hAnsiTheme="minorHAnsi" w:cstheme="minorHAnsi"/>
          <w:i/>
        </w:rPr>
        <w:t>Oświadczam, że zapoznany zostałem/-</w:t>
      </w:r>
      <w:proofErr w:type="spellStart"/>
      <w:r w:rsidRPr="00B16DB0">
        <w:rPr>
          <w:rFonts w:asciiTheme="minorHAnsi" w:hAnsiTheme="minorHAnsi" w:cstheme="minorHAnsi"/>
          <w:i/>
        </w:rPr>
        <w:t>am</w:t>
      </w:r>
      <w:proofErr w:type="spellEnd"/>
      <w:r w:rsidRPr="00B16DB0">
        <w:rPr>
          <w:rFonts w:asciiTheme="minorHAnsi" w:hAnsiTheme="minorHAnsi" w:cstheme="minorHAnsi"/>
          <w:i/>
        </w:rPr>
        <w:t xml:space="preserve"> z treścią klauzuli informacyjnej i że wykonany został wobec mnie obowiązek informacyjny wynikający z art. 13 ust. 1 i ust. 2 RODO.</w:t>
      </w:r>
    </w:p>
    <w:p w14:paraId="089CCB5D" w14:textId="77777777" w:rsidR="00B16DB0" w:rsidRPr="00B16DB0" w:rsidRDefault="00B16DB0" w:rsidP="00B16DB0">
      <w:pPr>
        <w:spacing w:before="120" w:after="120"/>
        <w:jc w:val="both"/>
        <w:rPr>
          <w:rFonts w:asciiTheme="minorHAnsi" w:hAnsiTheme="minorHAnsi" w:cstheme="minorHAnsi"/>
          <w:i/>
        </w:rPr>
      </w:pPr>
    </w:p>
    <w:p w14:paraId="02325E85" w14:textId="77777777" w:rsidR="00B16DB0" w:rsidRPr="00B16DB0" w:rsidRDefault="00B16DB0" w:rsidP="00B16DB0">
      <w:pPr>
        <w:spacing w:before="120" w:after="120"/>
        <w:jc w:val="both"/>
        <w:rPr>
          <w:rFonts w:asciiTheme="minorHAnsi" w:hAnsiTheme="minorHAnsi" w:cstheme="minorHAnsi"/>
          <w:i/>
        </w:rPr>
      </w:pPr>
    </w:p>
    <w:p w14:paraId="6160BC7A" w14:textId="77777777" w:rsidR="00B16DB0" w:rsidRPr="00B16DB0" w:rsidRDefault="00B16DB0" w:rsidP="00B16DB0">
      <w:pPr>
        <w:ind w:left="4248" w:firstLine="708"/>
        <w:jc w:val="both"/>
        <w:rPr>
          <w:rFonts w:asciiTheme="minorHAnsi" w:hAnsiTheme="minorHAnsi" w:cstheme="minorHAnsi"/>
          <w:i/>
        </w:rPr>
      </w:pPr>
      <w:r w:rsidRPr="00B16DB0">
        <w:rPr>
          <w:rFonts w:asciiTheme="minorHAnsi" w:hAnsiTheme="minorHAnsi" w:cstheme="minorHAnsi"/>
          <w:i/>
        </w:rPr>
        <w:t xml:space="preserve">     …………………………..…………………….</w:t>
      </w:r>
    </w:p>
    <w:p w14:paraId="572B7BF3" w14:textId="77777777" w:rsidR="00B16DB0" w:rsidRPr="00B16DB0" w:rsidRDefault="00B16DB0" w:rsidP="00B16DB0">
      <w:pPr>
        <w:ind w:left="5664" w:firstLine="708"/>
        <w:jc w:val="both"/>
        <w:rPr>
          <w:rFonts w:asciiTheme="minorHAnsi" w:hAnsiTheme="minorHAnsi" w:cstheme="minorHAnsi"/>
          <w:i/>
        </w:rPr>
      </w:pPr>
      <w:r w:rsidRPr="00B16DB0">
        <w:rPr>
          <w:rFonts w:asciiTheme="minorHAnsi" w:hAnsiTheme="minorHAnsi" w:cstheme="minorHAnsi"/>
          <w:i/>
        </w:rPr>
        <w:t>data i podpis</w:t>
      </w:r>
    </w:p>
    <w:p w14:paraId="72FF6318" w14:textId="77777777" w:rsidR="00E2612D" w:rsidRPr="00B16DB0" w:rsidRDefault="00E2612D">
      <w:pPr>
        <w:rPr>
          <w:rFonts w:asciiTheme="minorHAnsi" w:hAnsiTheme="minorHAnsi" w:cstheme="minorHAnsi"/>
        </w:rPr>
      </w:pPr>
    </w:p>
    <w:sectPr w:rsidR="00E2612D" w:rsidRPr="00B16D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72126A"/>
    <w:multiLevelType w:val="hybridMultilevel"/>
    <w:tmpl w:val="86A27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CC4C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ADE610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71FAA"/>
    <w:multiLevelType w:val="hybridMultilevel"/>
    <w:tmpl w:val="D3120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2C6"/>
    <w:multiLevelType w:val="hybridMultilevel"/>
    <w:tmpl w:val="9BA6C6D2"/>
    <w:lvl w:ilvl="0" w:tplc="74E0105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4" w15:restartNumberingAfterBreak="0">
    <w:nsid w:val="0E6E43A0"/>
    <w:multiLevelType w:val="hybridMultilevel"/>
    <w:tmpl w:val="42146E78"/>
    <w:lvl w:ilvl="0" w:tplc="0415000F">
      <w:start w:val="1"/>
      <w:numFmt w:val="decimal"/>
      <w:lvlText w:val="%1."/>
      <w:lvlJc w:val="left"/>
      <w:pPr>
        <w:ind w:left="3844" w:hanging="360"/>
      </w:pPr>
    </w:lvl>
    <w:lvl w:ilvl="1" w:tplc="04150019" w:tentative="1">
      <w:start w:val="1"/>
      <w:numFmt w:val="lowerLetter"/>
      <w:lvlText w:val="%2."/>
      <w:lvlJc w:val="left"/>
      <w:pPr>
        <w:ind w:left="4564" w:hanging="360"/>
      </w:pPr>
    </w:lvl>
    <w:lvl w:ilvl="2" w:tplc="0415001B" w:tentative="1">
      <w:start w:val="1"/>
      <w:numFmt w:val="lowerRoman"/>
      <w:lvlText w:val="%3."/>
      <w:lvlJc w:val="right"/>
      <w:pPr>
        <w:ind w:left="5284" w:hanging="180"/>
      </w:pPr>
    </w:lvl>
    <w:lvl w:ilvl="3" w:tplc="0415000F" w:tentative="1">
      <w:start w:val="1"/>
      <w:numFmt w:val="decimal"/>
      <w:lvlText w:val="%4."/>
      <w:lvlJc w:val="left"/>
      <w:pPr>
        <w:ind w:left="6004" w:hanging="360"/>
      </w:pPr>
    </w:lvl>
    <w:lvl w:ilvl="4" w:tplc="04150019" w:tentative="1">
      <w:start w:val="1"/>
      <w:numFmt w:val="lowerLetter"/>
      <w:lvlText w:val="%5."/>
      <w:lvlJc w:val="left"/>
      <w:pPr>
        <w:ind w:left="6724" w:hanging="360"/>
      </w:pPr>
    </w:lvl>
    <w:lvl w:ilvl="5" w:tplc="0415001B" w:tentative="1">
      <w:start w:val="1"/>
      <w:numFmt w:val="lowerRoman"/>
      <w:lvlText w:val="%6."/>
      <w:lvlJc w:val="right"/>
      <w:pPr>
        <w:ind w:left="7444" w:hanging="180"/>
      </w:pPr>
    </w:lvl>
    <w:lvl w:ilvl="6" w:tplc="0415000F" w:tentative="1">
      <w:start w:val="1"/>
      <w:numFmt w:val="decimal"/>
      <w:lvlText w:val="%7."/>
      <w:lvlJc w:val="left"/>
      <w:pPr>
        <w:ind w:left="8164" w:hanging="360"/>
      </w:pPr>
    </w:lvl>
    <w:lvl w:ilvl="7" w:tplc="04150019" w:tentative="1">
      <w:start w:val="1"/>
      <w:numFmt w:val="lowerLetter"/>
      <w:lvlText w:val="%8."/>
      <w:lvlJc w:val="left"/>
      <w:pPr>
        <w:ind w:left="8884" w:hanging="360"/>
      </w:pPr>
    </w:lvl>
    <w:lvl w:ilvl="8" w:tplc="041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5" w15:restartNumberingAfterBreak="0">
    <w:nsid w:val="189D03E2"/>
    <w:multiLevelType w:val="hybridMultilevel"/>
    <w:tmpl w:val="59ACAB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E2EA94">
      <w:start w:val="1"/>
      <w:numFmt w:val="decimal"/>
      <w:lvlText w:val="%2)"/>
      <w:lvlJc w:val="left"/>
      <w:pPr>
        <w:tabs>
          <w:tab w:val="num" w:pos="900"/>
        </w:tabs>
        <w:ind w:left="900" w:hanging="180"/>
      </w:pPr>
      <w:rPr>
        <w:rFonts w:hint="default"/>
        <w:b w:val="0"/>
        <w:i w:val="0"/>
        <w:sz w:val="23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A39DD"/>
    <w:multiLevelType w:val="hybridMultilevel"/>
    <w:tmpl w:val="1E305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5C61"/>
    <w:multiLevelType w:val="hybridMultilevel"/>
    <w:tmpl w:val="8DF0B724"/>
    <w:lvl w:ilvl="0" w:tplc="2A06B6D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97B38"/>
    <w:multiLevelType w:val="hybridMultilevel"/>
    <w:tmpl w:val="E68C058E"/>
    <w:lvl w:ilvl="0" w:tplc="2A06B6D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022D"/>
    <w:multiLevelType w:val="hybridMultilevel"/>
    <w:tmpl w:val="6F3E0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2428"/>
    <w:multiLevelType w:val="hybridMultilevel"/>
    <w:tmpl w:val="98F45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D6A41"/>
    <w:multiLevelType w:val="hybridMultilevel"/>
    <w:tmpl w:val="C464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21FBC"/>
    <w:multiLevelType w:val="hybridMultilevel"/>
    <w:tmpl w:val="53BE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32EED"/>
    <w:multiLevelType w:val="hybridMultilevel"/>
    <w:tmpl w:val="D908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D3650"/>
    <w:multiLevelType w:val="hybridMultilevel"/>
    <w:tmpl w:val="C34CE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32116"/>
    <w:multiLevelType w:val="hybridMultilevel"/>
    <w:tmpl w:val="1A3A7BF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5A49720F"/>
    <w:multiLevelType w:val="hybridMultilevel"/>
    <w:tmpl w:val="9FAA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907"/>
    <w:multiLevelType w:val="hybridMultilevel"/>
    <w:tmpl w:val="37DE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6F5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91F"/>
    <w:multiLevelType w:val="hybridMultilevel"/>
    <w:tmpl w:val="E866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35BA9"/>
    <w:multiLevelType w:val="hybridMultilevel"/>
    <w:tmpl w:val="6B98FE44"/>
    <w:lvl w:ilvl="0" w:tplc="A55AE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1429"/>
    <w:multiLevelType w:val="hybridMultilevel"/>
    <w:tmpl w:val="89866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40F42"/>
    <w:multiLevelType w:val="hybridMultilevel"/>
    <w:tmpl w:val="365E31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BE84AE">
      <w:start w:val="1"/>
      <w:numFmt w:val="lowerLetter"/>
      <w:lvlText w:val="%2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CE1863"/>
    <w:multiLevelType w:val="hybridMultilevel"/>
    <w:tmpl w:val="7536F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0696">
    <w:abstractNumId w:val="0"/>
  </w:num>
  <w:num w:numId="2" w16cid:durableId="1509981723">
    <w:abstractNumId w:val="6"/>
  </w:num>
  <w:num w:numId="3" w16cid:durableId="933241430">
    <w:abstractNumId w:val="18"/>
  </w:num>
  <w:num w:numId="4" w16cid:durableId="1361783191">
    <w:abstractNumId w:val="10"/>
  </w:num>
  <w:num w:numId="5" w16cid:durableId="248856501">
    <w:abstractNumId w:val="16"/>
  </w:num>
  <w:num w:numId="6" w16cid:durableId="739063697">
    <w:abstractNumId w:val="22"/>
  </w:num>
  <w:num w:numId="7" w16cid:durableId="1535801986">
    <w:abstractNumId w:val="7"/>
  </w:num>
  <w:num w:numId="8" w16cid:durableId="1319766764">
    <w:abstractNumId w:val="8"/>
  </w:num>
  <w:num w:numId="9" w16cid:durableId="1627811846">
    <w:abstractNumId w:val="17"/>
  </w:num>
  <w:num w:numId="10" w16cid:durableId="39943025">
    <w:abstractNumId w:val="11"/>
  </w:num>
  <w:num w:numId="11" w16cid:durableId="1676688436">
    <w:abstractNumId w:val="13"/>
  </w:num>
  <w:num w:numId="12" w16cid:durableId="2124230692">
    <w:abstractNumId w:val="2"/>
  </w:num>
  <w:num w:numId="13" w16cid:durableId="2038965422">
    <w:abstractNumId w:val="15"/>
  </w:num>
  <w:num w:numId="14" w16cid:durableId="68389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945169">
    <w:abstractNumId w:val="9"/>
  </w:num>
  <w:num w:numId="16" w16cid:durableId="1706636402">
    <w:abstractNumId w:val="12"/>
  </w:num>
  <w:num w:numId="17" w16cid:durableId="207424107">
    <w:abstractNumId w:val="14"/>
  </w:num>
  <w:num w:numId="18" w16cid:durableId="657657483">
    <w:abstractNumId w:val="21"/>
  </w:num>
  <w:num w:numId="19" w16cid:durableId="574364774">
    <w:abstractNumId w:val="5"/>
  </w:num>
  <w:num w:numId="20" w16cid:durableId="694157860">
    <w:abstractNumId w:val="4"/>
  </w:num>
  <w:num w:numId="21" w16cid:durableId="2046951476">
    <w:abstractNumId w:val="19"/>
  </w:num>
  <w:num w:numId="22" w16cid:durableId="703485787">
    <w:abstractNumId w:val="1"/>
  </w:num>
  <w:num w:numId="23" w16cid:durableId="20676827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2E"/>
    <w:rsid w:val="00085809"/>
    <w:rsid w:val="000877E6"/>
    <w:rsid w:val="000D0258"/>
    <w:rsid w:val="001823FD"/>
    <w:rsid w:val="003377BA"/>
    <w:rsid w:val="00381239"/>
    <w:rsid w:val="00395F04"/>
    <w:rsid w:val="003B09ED"/>
    <w:rsid w:val="003D0C68"/>
    <w:rsid w:val="0047646D"/>
    <w:rsid w:val="00512A48"/>
    <w:rsid w:val="005271E0"/>
    <w:rsid w:val="00566FA2"/>
    <w:rsid w:val="00613AA6"/>
    <w:rsid w:val="00650EAD"/>
    <w:rsid w:val="00680DDD"/>
    <w:rsid w:val="006E3AED"/>
    <w:rsid w:val="006F58B1"/>
    <w:rsid w:val="007051FA"/>
    <w:rsid w:val="007C1F1F"/>
    <w:rsid w:val="00810D8B"/>
    <w:rsid w:val="008376F2"/>
    <w:rsid w:val="008620B1"/>
    <w:rsid w:val="008E15C8"/>
    <w:rsid w:val="00926F71"/>
    <w:rsid w:val="009811F7"/>
    <w:rsid w:val="00A16819"/>
    <w:rsid w:val="00A25773"/>
    <w:rsid w:val="00A5710F"/>
    <w:rsid w:val="00A71C99"/>
    <w:rsid w:val="00A84E9A"/>
    <w:rsid w:val="00A87B17"/>
    <w:rsid w:val="00AE078B"/>
    <w:rsid w:val="00B16DB0"/>
    <w:rsid w:val="00BC254F"/>
    <w:rsid w:val="00C43E04"/>
    <w:rsid w:val="00C5002E"/>
    <w:rsid w:val="00C53855"/>
    <w:rsid w:val="00D02CCA"/>
    <w:rsid w:val="00D61333"/>
    <w:rsid w:val="00E2612D"/>
    <w:rsid w:val="00E4449E"/>
    <w:rsid w:val="00E57A92"/>
    <w:rsid w:val="00E81CE0"/>
    <w:rsid w:val="00EF28A8"/>
    <w:rsid w:val="00F20017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C96A"/>
  <w15:chartTrackingRefBased/>
  <w15:docId w15:val="{8058EFBE-2FF2-4974-83D5-34738E0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02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C6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9ED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pl-PL" w:bidi="ar-SA"/>
    </w:rPr>
  </w:style>
  <w:style w:type="paragraph" w:styleId="Nagwek3">
    <w:name w:val="heading 3"/>
    <w:basedOn w:val="Normalny"/>
    <w:next w:val="Tekstpodstawowy"/>
    <w:link w:val="Nagwek3Znak"/>
    <w:qFormat/>
    <w:rsid w:val="00C5002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5002E"/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C5002E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5002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customStyle="1" w:styleId="Akapitzlist1">
    <w:name w:val="Akapit z listą1"/>
    <w:basedOn w:val="Normalny"/>
    <w:rsid w:val="00C5002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71C99"/>
    <w:pPr>
      <w:ind w:left="720"/>
      <w:contextualSpacing/>
    </w:pPr>
    <w:rPr>
      <w:rFonts w:cs="Mangal"/>
      <w:szCs w:val="21"/>
    </w:rPr>
  </w:style>
  <w:style w:type="paragraph" w:styleId="Tytu">
    <w:name w:val="Title"/>
    <w:basedOn w:val="Normalny"/>
    <w:link w:val="TytuZnak"/>
    <w:uiPriority w:val="10"/>
    <w:qFormat/>
    <w:rsid w:val="00A5710F"/>
    <w:pPr>
      <w:widowControl/>
      <w:suppressAutoHyphens w:val="0"/>
      <w:jc w:val="center"/>
    </w:pPr>
    <w:rPr>
      <w:rFonts w:ascii="Tahoma" w:eastAsia="Times New Roman" w:hAnsi="Tahoma" w:cs="Tahoma"/>
      <w:b/>
      <w:kern w:val="0"/>
      <w:sz w:val="22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5710F"/>
    <w:rPr>
      <w:rFonts w:ascii="Tahoma" w:eastAsia="Times New Roman" w:hAnsi="Tahoma" w:cs="Tahoma"/>
      <w:b/>
      <w:kern w:val="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D0C68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9ED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58B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58B1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6F58B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kstpodstawowywcity1">
    <w:name w:val="Tekst podstawowy wcięty1"/>
    <w:basedOn w:val="Normalny"/>
    <w:rsid w:val="006F58B1"/>
    <w:pPr>
      <w:widowControl/>
      <w:suppressAutoHyphens w:val="0"/>
      <w:jc w:val="both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Kasza</dc:creator>
  <cp:keywords/>
  <dc:description/>
  <cp:lastModifiedBy>Sławomir Dzieża</cp:lastModifiedBy>
  <cp:revision>3</cp:revision>
  <cp:lastPrinted>2023-06-16T11:08:00Z</cp:lastPrinted>
  <dcterms:created xsi:type="dcterms:W3CDTF">2026-05-05T05:46:00Z</dcterms:created>
  <dcterms:modified xsi:type="dcterms:W3CDTF">2026-05-05T05:52:00Z</dcterms:modified>
</cp:coreProperties>
</file>