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1C" w:rsidRPr="007F1434" w:rsidRDefault="00677B1C" w:rsidP="00677B1C">
      <w:pPr>
        <w:jc w:val="both"/>
        <w:rPr>
          <w:sz w:val="32"/>
          <w:szCs w:val="32"/>
        </w:rPr>
      </w:pPr>
      <w:r w:rsidRPr="007F1434">
        <w:rPr>
          <w:sz w:val="32"/>
          <w:szCs w:val="32"/>
        </w:rPr>
        <w:t>Nasz znak: ZP.6733.1</w:t>
      </w:r>
      <w:r>
        <w:rPr>
          <w:sz w:val="32"/>
          <w:szCs w:val="32"/>
        </w:rPr>
        <w:t>7</w:t>
      </w:r>
      <w:r w:rsidRPr="007F1434">
        <w:rPr>
          <w:sz w:val="32"/>
          <w:szCs w:val="32"/>
        </w:rPr>
        <w:t>.2011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Sulechów, dnia 30</w:t>
      </w:r>
      <w:r w:rsidRPr="007F1434">
        <w:rPr>
          <w:sz w:val="32"/>
          <w:szCs w:val="32"/>
        </w:rPr>
        <w:t>.08.2011 r.</w:t>
      </w:r>
    </w:p>
    <w:p w:rsidR="00677B1C" w:rsidRPr="007F1434" w:rsidRDefault="00677B1C" w:rsidP="00677B1C">
      <w:pPr>
        <w:jc w:val="both"/>
        <w:rPr>
          <w:sz w:val="32"/>
          <w:szCs w:val="32"/>
        </w:rPr>
      </w:pPr>
    </w:p>
    <w:p w:rsidR="00677B1C" w:rsidRDefault="00677B1C" w:rsidP="00677B1C">
      <w:pPr>
        <w:rPr>
          <w:b/>
          <w:sz w:val="36"/>
        </w:rPr>
      </w:pPr>
    </w:p>
    <w:p w:rsidR="00677B1C" w:rsidRPr="005274E0" w:rsidRDefault="00677B1C" w:rsidP="00677B1C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677B1C" w:rsidRPr="005274E0" w:rsidRDefault="00677B1C" w:rsidP="00677B1C">
      <w:pPr>
        <w:jc w:val="center"/>
        <w:rPr>
          <w:b/>
          <w:sz w:val="32"/>
          <w:szCs w:val="32"/>
        </w:rPr>
      </w:pPr>
    </w:p>
    <w:p w:rsidR="00677B1C" w:rsidRPr="005274E0" w:rsidRDefault="00677B1C" w:rsidP="00677B1C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677B1C" w:rsidRDefault="00677B1C" w:rsidP="00677B1C">
      <w:pPr>
        <w:spacing w:line="360" w:lineRule="auto"/>
        <w:jc w:val="both"/>
        <w:rPr>
          <w:b/>
          <w:sz w:val="24"/>
          <w:szCs w:val="24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(Dz. U. Nr 80 poz. 717</w:t>
      </w:r>
      <w:r>
        <w:rPr>
          <w:sz w:val="32"/>
          <w:szCs w:val="32"/>
        </w:rPr>
        <w:t xml:space="preserve"> z </w:t>
      </w:r>
      <w:proofErr w:type="spellStart"/>
      <w:r>
        <w:rPr>
          <w:sz w:val="32"/>
          <w:szCs w:val="32"/>
        </w:rPr>
        <w:t>późn</w:t>
      </w:r>
      <w:proofErr w:type="spellEnd"/>
      <w:r>
        <w:rPr>
          <w:sz w:val="32"/>
          <w:szCs w:val="32"/>
        </w:rPr>
        <w:t>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 w:rsidRPr="008C6D6C">
        <w:rPr>
          <w:sz w:val="32"/>
          <w:szCs w:val="32"/>
        </w:rPr>
        <w:t xml:space="preserve">wszczęciu </w:t>
      </w:r>
      <w:r w:rsidRPr="00BE5F28">
        <w:rPr>
          <w:sz w:val="32"/>
          <w:szCs w:val="32"/>
        </w:rPr>
        <w:t xml:space="preserve">postępowania </w:t>
      </w:r>
      <w:r w:rsidRPr="00BE5F28">
        <w:rPr>
          <w:b/>
          <w:sz w:val="32"/>
          <w:szCs w:val="32"/>
        </w:rPr>
        <w:t xml:space="preserve">w sprawie ustalenia </w:t>
      </w:r>
      <w:r w:rsidRPr="00BC1007">
        <w:rPr>
          <w:b/>
          <w:sz w:val="32"/>
          <w:szCs w:val="32"/>
        </w:rPr>
        <w:t xml:space="preserve">lokalizacji inwestycji celu publicznego dla inwestycji polegającej </w:t>
      </w:r>
      <w:r w:rsidRPr="00EA5210">
        <w:rPr>
          <w:b/>
          <w:sz w:val="32"/>
          <w:szCs w:val="32"/>
        </w:rPr>
        <w:t xml:space="preserve">na termomodernizacji budynku internatu, dostosowaniu pomieszczeń po byłej kotłowni na pomieszczenia użytkowe, wyposażeniu budynku w dźwig osobowy, wymianie stolarki okiennej, remoncie sanitariatów i natrysków, poszerzeniu niektórych otworów drzwiowych wewnętrznych, uzupełnieniu instalacji </w:t>
      </w:r>
      <w:proofErr w:type="spellStart"/>
      <w:r w:rsidRPr="00EA5210">
        <w:rPr>
          <w:b/>
          <w:sz w:val="32"/>
          <w:szCs w:val="32"/>
        </w:rPr>
        <w:t>wod.kan</w:t>
      </w:r>
      <w:proofErr w:type="spellEnd"/>
      <w:r w:rsidRPr="00EA5210">
        <w:rPr>
          <w:b/>
          <w:sz w:val="32"/>
          <w:szCs w:val="32"/>
        </w:rPr>
        <w:t>, co. i elektrycznej związanej z wprowadzanymi zmianami oraz wymianie nawierzchni istniejących chodników i ich uzupełnieniu, przewidzianej do realizacji w obrębie 2 miasta Sulechów, na działce nr 486/4.</w:t>
      </w:r>
    </w:p>
    <w:p w:rsidR="00677B1C" w:rsidRPr="005274E0" w:rsidRDefault="00677B1C" w:rsidP="00677B1C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677B1C" w:rsidRPr="005274E0" w:rsidRDefault="00677B1C" w:rsidP="00677B1C">
      <w:pPr>
        <w:spacing w:line="360" w:lineRule="auto"/>
        <w:jc w:val="both"/>
        <w:rPr>
          <w:b/>
          <w:sz w:val="32"/>
          <w:szCs w:val="32"/>
        </w:rPr>
      </w:pPr>
    </w:p>
    <w:p w:rsidR="00E54B7D" w:rsidRDefault="00E54B7D"/>
    <w:sectPr w:rsidR="00E54B7D" w:rsidSect="00452E63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45DA7"/>
    <w:rsid w:val="00513480"/>
    <w:rsid w:val="00677B1C"/>
    <w:rsid w:val="00A45DA7"/>
    <w:rsid w:val="00E5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agoleb</dc:creator>
  <cp:lastModifiedBy>agoleb</cp:lastModifiedBy>
  <cp:revision>2</cp:revision>
  <dcterms:created xsi:type="dcterms:W3CDTF">2011-07-26T10:20:00Z</dcterms:created>
  <dcterms:modified xsi:type="dcterms:W3CDTF">2011-08-30T10:52:00Z</dcterms:modified>
</cp:coreProperties>
</file>